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AF" w:rsidRDefault="00B458AF" w:rsidP="00716502">
      <w:pPr>
        <w:jc w:val="center"/>
        <w:rPr>
          <w:sz w:val="29"/>
        </w:rPr>
      </w:pPr>
    </w:p>
    <w:p w:rsidR="00716502" w:rsidRPr="00AB458D" w:rsidRDefault="00716502" w:rsidP="00716502">
      <w:pPr>
        <w:jc w:val="center"/>
        <w:rPr>
          <w:sz w:val="29"/>
        </w:rPr>
      </w:pPr>
      <w:r w:rsidRPr="00AB458D">
        <w:rPr>
          <w:rFonts w:hint="eastAsia"/>
          <w:sz w:val="29"/>
        </w:rPr>
        <w:t>关于开展</w:t>
      </w:r>
      <w:r w:rsidR="003745E3">
        <w:rPr>
          <w:sz w:val="29"/>
        </w:rPr>
        <w:t>201</w:t>
      </w:r>
      <w:r w:rsidR="003745E3">
        <w:rPr>
          <w:rFonts w:hint="eastAsia"/>
          <w:sz w:val="29"/>
        </w:rPr>
        <w:t>7</w:t>
      </w:r>
      <w:r w:rsidR="003745E3">
        <w:rPr>
          <w:sz w:val="29"/>
        </w:rPr>
        <w:t>-201</w:t>
      </w:r>
      <w:r w:rsidR="003745E3">
        <w:rPr>
          <w:rFonts w:hint="eastAsia"/>
          <w:sz w:val="29"/>
        </w:rPr>
        <w:t>8</w:t>
      </w:r>
      <w:r w:rsidR="0088775E">
        <w:rPr>
          <w:rFonts w:hint="eastAsia"/>
          <w:sz w:val="29"/>
        </w:rPr>
        <w:t>学年第二</w:t>
      </w:r>
      <w:r w:rsidRPr="00AB458D">
        <w:rPr>
          <w:rFonts w:hint="eastAsia"/>
          <w:sz w:val="29"/>
        </w:rPr>
        <w:t>学期</w:t>
      </w:r>
      <w:r w:rsidR="001268E5">
        <w:rPr>
          <w:rFonts w:hint="eastAsia"/>
          <w:sz w:val="29"/>
        </w:rPr>
        <w:t>期</w:t>
      </w:r>
      <w:r w:rsidRPr="00AB458D">
        <w:rPr>
          <w:rFonts w:hint="eastAsia"/>
          <w:sz w:val="29"/>
        </w:rPr>
        <w:t>末考试试卷</w:t>
      </w:r>
      <w:r w:rsidR="00B4624A">
        <w:rPr>
          <w:rFonts w:hint="eastAsia"/>
          <w:sz w:val="29"/>
        </w:rPr>
        <w:t>专项</w:t>
      </w:r>
      <w:r w:rsidRPr="00AB458D">
        <w:rPr>
          <w:rFonts w:hint="eastAsia"/>
          <w:sz w:val="29"/>
        </w:rPr>
        <w:t>检查的通知</w:t>
      </w:r>
    </w:p>
    <w:p w:rsidR="00716502" w:rsidRPr="00AB458D" w:rsidRDefault="00716502" w:rsidP="00716502">
      <w:pPr>
        <w:jc w:val="center"/>
        <w:rPr>
          <w:rFonts w:ascii="Times New Roman" w:hAnsi="Times New Roman" w:cs="Times New Roman"/>
          <w:sz w:val="25"/>
        </w:rPr>
      </w:pPr>
    </w:p>
    <w:p w:rsidR="00716502" w:rsidRPr="00AB458D" w:rsidRDefault="009B68A9" w:rsidP="007613D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各有关单位</w:t>
      </w:r>
      <w:r w:rsidR="00716502" w:rsidRPr="00AB458D">
        <w:rPr>
          <w:rFonts w:ascii="Times New Roman" w:hAnsi="Times New Roman" w:cs="Times New Roman"/>
          <w:sz w:val="24"/>
          <w:szCs w:val="24"/>
        </w:rPr>
        <w:t>：</w:t>
      </w:r>
    </w:p>
    <w:p w:rsidR="00716502" w:rsidRPr="00AB458D" w:rsidRDefault="00587852" w:rsidP="007613D0">
      <w:pPr>
        <w:spacing w:line="0" w:lineRule="atLeas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为了加强考试环节管理，不断提高教学质量</w:t>
      </w:r>
      <w:r w:rsidR="00B4624A">
        <w:rPr>
          <w:rFonts w:ascii="Times New Roman" w:hAnsi="Times New Roman" w:cs="Times New Roman" w:hint="eastAsia"/>
          <w:sz w:val="24"/>
          <w:szCs w:val="24"/>
        </w:rPr>
        <w:t>，</w:t>
      </w:r>
      <w:r w:rsidR="00716502" w:rsidRPr="00AB458D">
        <w:rPr>
          <w:rFonts w:ascii="Times New Roman" w:hAnsi="Times New Roman" w:cs="Times New Roman"/>
          <w:sz w:val="24"/>
          <w:szCs w:val="24"/>
        </w:rPr>
        <w:t>根据学院工作安排，学院决</w:t>
      </w:r>
      <w:r w:rsidR="00716502">
        <w:rPr>
          <w:rFonts w:ascii="Times New Roman" w:hAnsi="Times New Roman" w:cs="Times New Roman" w:hint="eastAsia"/>
          <w:sz w:val="24"/>
          <w:szCs w:val="24"/>
        </w:rPr>
        <w:t>定开展</w:t>
      </w:r>
      <w:r w:rsidR="00E51F0A">
        <w:rPr>
          <w:rFonts w:ascii="Times New Roman" w:hAnsi="Times New Roman" w:cs="Times New Roman"/>
          <w:sz w:val="24"/>
          <w:szCs w:val="24"/>
        </w:rPr>
        <w:t>201</w:t>
      </w:r>
      <w:r w:rsidR="00B32A23">
        <w:rPr>
          <w:rFonts w:ascii="Times New Roman" w:hAnsi="Times New Roman" w:cs="Times New Roman" w:hint="eastAsia"/>
          <w:sz w:val="24"/>
          <w:szCs w:val="24"/>
        </w:rPr>
        <w:t>7</w:t>
      </w:r>
      <w:r w:rsidR="00E51F0A">
        <w:rPr>
          <w:rFonts w:ascii="Times New Roman" w:hAnsi="Times New Roman" w:cs="Times New Roman"/>
          <w:sz w:val="24"/>
          <w:szCs w:val="24"/>
        </w:rPr>
        <w:t>-201</w:t>
      </w:r>
      <w:r w:rsidR="00B32A23">
        <w:rPr>
          <w:rFonts w:ascii="Times New Roman" w:hAnsi="Times New Roman" w:cs="Times New Roman" w:hint="eastAsia"/>
          <w:sz w:val="24"/>
          <w:szCs w:val="24"/>
        </w:rPr>
        <w:t>8</w:t>
      </w:r>
      <w:r w:rsidR="00B32A23">
        <w:rPr>
          <w:rFonts w:ascii="Times New Roman" w:hAnsi="Times New Roman" w:cs="Times New Roman"/>
          <w:sz w:val="24"/>
          <w:szCs w:val="24"/>
        </w:rPr>
        <w:t>学年度第</w:t>
      </w:r>
      <w:r w:rsidR="00B32A23">
        <w:rPr>
          <w:rFonts w:ascii="Times New Roman" w:hAnsi="Times New Roman" w:cs="Times New Roman" w:hint="eastAsia"/>
          <w:sz w:val="24"/>
          <w:szCs w:val="24"/>
        </w:rPr>
        <w:t>二</w:t>
      </w:r>
      <w:r w:rsidR="00CB67A1">
        <w:rPr>
          <w:rFonts w:ascii="Times New Roman" w:hAnsi="Times New Roman" w:cs="Times New Roman" w:hint="eastAsia"/>
          <w:sz w:val="24"/>
          <w:szCs w:val="24"/>
        </w:rPr>
        <w:t>学</w:t>
      </w:r>
      <w:r w:rsidR="005C7A6A">
        <w:rPr>
          <w:rFonts w:ascii="Times New Roman" w:hAnsi="Times New Roman" w:cs="Times New Roman"/>
          <w:sz w:val="24"/>
          <w:szCs w:val="24"/>
        </w:rPr>
        <w:t>期期末考试课程试卷</w:t>
      </w:r>
      <w:r w:rsidR="005C7A6A">
        <w:rPr>
          <w:rFonts w:ascii="Times New Roman" w:hAnsi="Times New Roman" w:cs="Times New Roman" w:hint="eastAsia"/>
          <w:sz w:val="24"/>
          <w:szCs w:val="24"/>
        </w:rPr>
        <w:t>专项</w:t>
      </w:r>
      <w:r w:rsidR="00716502" w:rsidRPr="00AB458D">
        <w:rPr>
          <w:rFonts w:ascii="Times New Roman" w:hAnsi="Times New Roman" w:cs="Times New Roman"/>
          <w:sz w:val="24"/>
          <w:szCs w:val="24"/>
        </w:rPr>
        <w:t>检查。现将有关事项通知如下，请各有关单位积极配合，认真做好本次试卷检查工作。</w:t>
      </w:r>
      <w:bookmarkStart w:id="0" w:name="_GoBack"/>
      <w:bookmarkEnd w:id="0"/>
    </w:p>
    <w:p w:rsidR="00716502" w:rsidRPr="00AB458D" w:rsidRDefault="00716502" w:rsidP="007613D0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458D">
        <w:rPr>
          <w:rFonts w:ascii="Times New Roman" w:hAnsi="Times New Roman" w:cs="Times New Roman"/>
          <w:b/>
          <w:sz w:val="24"/>
          <w:szCs w:val="24"/>
        </w:rPr>
        <w:t>一、检查范围</w:t>
      </w:r>
    </w:p>
    <w:p w:rsidR="00716502" w:rsidRPr="00AB458D" w:rsidRDefault="00C35028" w:rsidP="007613D0">
      <w:pPr>
        <w:spacing w:line="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学年度第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 w:rsidR="00716502" w:rsidRPr="00AB458D">
        <w:rPr>
          <w:rFonts w:ascii="Times New Roman" w:hAnsi="Times New Roman" w:cs="Times New Roman"/>
          <w:sz w:val="24"/>
          <w:szCs w:val="24"/>
        </w:rPr>
        <w:t>学期全部期末考试课程试卷</w:t>
      </w:r>
      <w:r w:rsidR="00E173D7">
        <w:rPr>
          <w:rFonts w:ascii="Times New Roman" w:hAnsi="Times New Roman" w:cs="Times New Roman" w:hint="eastAsia"/>
          <w:sz w:val="24"/>
          <w:szCs w:val="24"/>
        </w:rPr>
        <w:t>（见附件</w:t>
      </w:r>
      <w:r w:rsidR="00E173D7">
        <w:rPr>
          <w:rFonts w:ascii="Times New Roman" w:hAnsi="Times New Roman" w:cs="Times New Roman" w:hint="eastAsia"/>
          <w:sz w:val="24"/>
          <w:szCs w:val="24"/>
        </w:rPr>
        <w:t>1</w:t>
      </w:r>
      <w:r w:rsidR="00E173D7">
        <w:rPr>
          <w:rFonts w:ascii="Times New Roman" w:hAnsi="Times New Roman" w:cs="Times New Roman" w:hint="eastAsia"/>
          <w:sz w:val="24"/>
          <w:szCs w:val="24"/>
        </w:rPr>
        <w:t>）</w:t>
      </w:r>
    </w:p>
    <w:p w:rsidR="00716502" w:rsidRPr="00AB458D" w:rsidRDefault="00716502" w:rsidP="007613D0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458D">
        <w:rPr>
          <w:rFonts w:ascii="Times New Roman" w:hAnsi="Times New Roman" w:cs="Times New Roman"/>
          <w:b/>
          <w:sz w:val="24"/>
          <w:szCs w:val="24"/>
        </w:rPr>
        <w:t>二、检查内容</w:t>
      </w:r>
    </w:p>
    <w:p w:rsidR="00716502" w:rsidRPr="00AB458D" w:rsidRDefault="00716502" w:rsidP="007613D0">
      <w:pPr>
        <w:spacing w:line="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B458D">
        <w:rPr>
          <w:rFonts w:ascii="Times New Roman" w:hAnsi="Times New Roman" w:cs="Times New Roman"/>
          <w:sz w:val="24"/>
          <w:szCs w:val="24"/>
        </w:rPr>
        <w:t>按照《武汉工程工程大学邮电与信息工程学院考试试卷规范检查表》</w:t>
      </w:r>
      <w:r>
        <w:rPr>
          <w:rFonts w:ascii="Times New Roman" w:hAnsi="Times New Roman" w:cs="Times New Roman" w:hint="eastAsia"/>
          <w:sz w:val="24"/>
          <w:szCs w:val="24"/>
        </w:rPr>
        <w:t>（附件</w:t>
      </w:r>
      <w:r w:rsidR="00E173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AB458D">
        <w:rPr>
          <w:rFonts w:ascii="Times New Roman" w:hAnsi="Times New Roman" w:cs="Times New Roman"/>
          <w:sz w:val="24"/>
          <w:szCs w:val="24"/>
        </w:rPr>
        <w:t>中的内容，从试卷形式、试卷静态和试卷动态三个方面进行检查。</w:t>
      </w:r>
    </w:p>
    <w:p w:rsidR="00716502" w:rsidRPr="00AB458D" w:rsidRDefault="00716502" w:rsidP="007613D0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458D">
        <w:rPr>
          <w:rFonts w:ascii="Times New Roman" w:hAnsi="Times New Roman" w:cs="Times New Roman"/>
          <w:b/>
          <w:sz w:val="24"/>
          <w:szCs w:val="24"/>
        </w:rPr>
        <w:t>三、检查方式</w:t>
      </w:r>
      <w:r w:rsidRPr="00AB458D">
        <w:rPr>
          <w:rFonts w:ascii="Times New Roman" w:hAnsi="Times New Roman" w:cs="Times New Roman"/>
          <w:b/>
          <w:sz w:val="24"/>
          <w:szCs w:val="24"/>
        </w:rPr>
        <w:t> </w:t>
      </w:r>
    </w:p>
    <w:p w:rsidR="00716502" w:rsidRPr="00AB458D" w:rsidRDefault="00716502" w:rsidP="007613D0">
      <w:pPr>
        <w:spacing w:line="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B458D">
        <w:rPr>
          <w:rFonts w:ascii="Times New Roman" w:hAnsi="Times New Roman" w:cs="Times New Roman"/>
          <w:sz w:val="24"/>
          <w:szCs w:val="24"/>
        </w:rPr>
        <w:t>由院教务处、督导中心、各</w:t>
      </w:r>
      <w:r w:rsidR="004F7CC6">
        <w:rPr>
          <w:rFonts w:ascii="Times New Roman" w:hAnsi="Times New Roman" w:cs="Times New Roman" w:hint="eastAsia"/>
          <w:sz w:val="24"/>
          <w:szCs w:val="24"/>
        </w:rPr>
        <w:t>系</w:t>
      </w:r>
      <w:r w:rsidRPr="00AB458D">
        <w:rPr>
          <w:rFonts w:ascii="Times New Roman" w:hAnsi="Times New Roman" w:cs="Times New Roman"/>
          <w:sz w:val="24"/>
          <w:szCs w:val="24"/>
        </w:rPr>
        <w:t>部主任</w:t>
      </w:r>
      <w:r w:rsidR="00E366DD">
        <w:rPr>
          <w:rFonts w:ascii="Times New Roman" w:hAnsi="Times New Roman" w:cs="Times New Roman" w:hint="eastAsia"/>
          <w:sz w:val="24"/>
          <w:szCs w:val="24"/>
        </w:rPr>
        <w:t>、教学</w:t>
      </w:r>
      <w:r w:rsidR="009B68A9">
        <w:rPr>
          <w:rFonts w:ascii="Times New Roman" w:hAnsi="Times New Roman" w:cs="Times New Roman" w:hint="eastAsia"/>
          <w:sz w:val="24"/>
          <w:szCs w:val="24"/>
        </w:rPr>
        <w:t>副</w:t>
      </w:r>
      <w:r w:rsidR="00E366DD">
        <w:rPr>
          <w:rFonts w:ascii="Times New Roman" w:hAnsi="Times New Roman" w:cs="Times New Roman" w:hint="eastAsia"/>
          <w:sz w:val="24"/>
          <w:szCs w:val="24"/>
        </w:rPr>
        <w:t>主任</w:t>
      </w:r>
      <w:r w:rsidRPr="00AB458D">
        <w:rPr>
          <w:rFonts w:ascii="Times New Roman" w:hAnsi="Times New Roman" w:cs="Times New Roman"/>
          <w:sz w:val="24"/>
          <w:szCs w:val="24"/>
        </w:rPr>
        <w:t>及任课教师</w:t>
      </w:r>
      <w:r w:rsidRPr="00AB458D">
        <w:rPr>
          <w:rFonts w:ascii="Times New Roman" w:hAnsi="Times New Roman" w:cs="Times New Roman"/>
          <w:sz w:val="24"/>
          <w:szCs w:val="24"/>
        </w:rPr>
        <w:t>3-4</w:t>
      </w:r>
      <w:r w:rsidRPr="00AB458D">
        <w:rPr>
          <w:rFonts w:ascii="Times New Roman" w:hAnsi="Times New Roman" w:cs="Times New Roman"/>
          <w:sz w:val="24"/>
          <w:szCs w:val="24"/>
        </w:rPr>
        <w:t>名（任课教师由各</w:t>
      </w:r>
      <w:r w:rsidR="004F7CC6">
        <w:rPr>
          <w:rFonts w:ascii="Times New Roman" w:hAnsi="Times New Roman" w:cs="Times New Roman" w:hint="eastAsia"/>
          <w:sz w:val="24"/>
          <w:szCs w:val="24"/>
        </w:rPr>
        <w:t>系</w:t>
      </w:r>
      <w:r w:rsidRPr="00AB458D">
        <w:rPr>
          <w:rFonts w:ascii="Times New Roman" w:hAnsi="Times New Roman" w:cs="Times New Roman"/>
          <w:sz w:val="24"/>
          <w:szCs w:val="24"/>
        </w:rPr>
        <w:t>部指定）进行全面系统的检查。具体安排如下</w:t>
      </w:r>
      <w:r w:rsidR="007613D0">
        <w:rPr>
          <w:rFonts w:ascii="Times New Roman" w:hAnsi="Times New Roman" w:cs="Times New Roman" w:hint="eastAsia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4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976"/>
      </w:tblGrid>
      <w:tr w:rsidR="00716502" w:rsidRPr="00AB458D" w:rsidTr="007613D0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16502" w:rsidRPr="00AB458D" w:rsidRDefault="004F7CC6" w:rsidP="0007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系</w:t>
            </w:r>
            <w:r w:rsidR="00716502" w:rsidRPr="00AB458D">
              <w:rPr>
                <w:rFonts w:ascii="Times New Roman" w:hAnsi="Times New Roman" w:cs="Times New Roman"/>
                <w:b/>
                <w:sz w:val="24"/>
                <w:szCs w:val="24"/>
              </w:rPr>
              <w:t>部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16502" w:rsidRPr="00AB458D" w:rsidRDefault="00716502" w:rsidP="0007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8D">
              <w:rPr>
                <w:rFonts w:ascii="Times New Roman" w:hAnsi="Times New Roman" w:cs="Times New Roman"/>
                <w:b/>
                <w:sz w:val="24"/>
                <w:szCs w:val="24"/>
              </w:rPr>
              <w:t>检查地点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16502" w:rsidRPr="00AB458D" w:rsidRDefault="00716502" w:rsidP="0007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8D">
              <w:rPr>
                <w:rFonts w:ascii="Times New Roman" w:hAnsi="Times New Roman" w:cs="Times New Roman"/>
                <w:b/>
                <w:sz w:val="24"/>
                <w:szCs w:val="24"/>
              </w:rPr>
              <w:t>检查时间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16502" w:rsidRPr="00AB458D" w:rsidRDefault="00E366DD" w:rsidP="0007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检查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人员</w:t>
            </w:r>
          </w:p>
        </w:tc>
      </w:tr>
      <w:tr w:rsidR="006D5D47" w:rsidRPr="00AB458D" w:rsidTr="00B512DA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D0">
              <w:rPr>
                <w:rFonts w:ascii="Times New Roman" w:hAnsi="Times New Roman" w:cs="Times New Roman" w:hint="eastAsia"/>
                <w:sz w:val="24"/>
                <w:szCs w:val="24"/>
              </w:rPr>
              <w:t>机械与电气工程系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3105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50604F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6D5D47" w:rsidRPr="007613D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6D5D47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6C40" w:rsidRDefault="00AA6C40" w:rsidP="006D5D47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督导</w:t>
            </w:r>
          </w:p>
          <w:p w:rsidR="006D5D47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3D0">
              <w:rPr>
                <w:rFonts w:ascii="Times New Roman" w:hAnsi="Times New Roman" w:cs="Times New Roman" w:hint="eastAsia"/>
                <w:sz w:val="24"/>
                <w:szCs w:val="24"/>
              </w:rPr>
              <w:t>系</w:t>
            </w:r>
            <w:r w:rsidRPr="007613D0">
              <w:rPr>
                <w:rFonts w:ascii="Times New Roman" w:hAnsi="Times New Roman" w:cs="Times New Roman"/>
                <w:sz w:val="24"/>
                <w:szCs w:val="24"/>
              </w:rPr>
              <w:t>部主任</w:t>
            </w:r>
            <w:proofErr w:type="gramEnd"/>
          </w:p>
          <w:p w:rsidR="006D5D47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教学副主任</w:t>
            </w:r>
          </w:p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D0">
              <w:rPr>
                <w:rFonts w:ascii="Times New Roman" w:hAnsi="Times New Roman" w:cs="Times New Roman"/>
                <w:sz w:val="24"/>
                <w:szCs w:val="24"/>
              </w:rPr>
              <w:t>任课教师</w:t>
            </w:r>
          </w:p>
          <w:p w:rsidR="006D5D47" w:rsidRPr="007613D0" w:rsidRDefault="006D5D47" w:rsidP="006D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47" w:rsidRPr="00AB458D" w:rsidTr="00B512DA">
        <w:trPr>
          <w:cantSplit/>
          <w:trHeight w:val="4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经济与管理系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3105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50604F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6D5D47" w:rsidRPr="007613D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6D5D47" w:rsidRPr="007613D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47" w:rsidRPr="007613D0" w:rsidRDefault="006D5D47" w:rsidP="006D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47" w:rsidRPr="00AB458D" w:rsidTr="00B512DA">
        <w:trPr>
          <w:cantSplit/>
          <w:trHeight w:val="4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化工与材料系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3105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50604F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6D5D47" w:rsidRPr="007613D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6D5D47" w:rsidRPr="007613D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47" w:rsidRPr="007613D0" w:rsidRDefault="006D5D47" w:rsidP="006D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47" w:rsidRPr="00AB458D" w:rsidTr="00B512DA">
        <w:trPr>
          <w:cantSplit/>
          <w:trHeight w:val="4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建筑工程系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3105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50604F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6D5D47" w:rsidRPr="007613D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6D5D47" w:rsidRPr="007613D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47" w:rsidRPr="007613D0" w:rsidRDefault="006D5D47" w:rsidP="006D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47" w:rsidRPr="00AB458D" w:rsidTr="00B512DA">
        <w:trPr>
          <w:cantSplit/>
          <w:trHeight w:val="4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D0">
              <w:rPr>
                <w:rFonts w:ascii="Times New Roman" w:hAnsi="Times New Roman" w:cs="Times New Roman"/>
                <w:sz w:val="24"/>
                <w:szCs w:val="24"/>
              </w:rPr>
              <w:t>公共学部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3105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135C3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6D5D47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50604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D5D47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D47" w:rsidRPr="007613D0" w:rsidRDefault="006D5D47" w:rsidP="006D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47" w:rsidRPr="00AB458D" w:rsidTr="00B512DA">
        <w:trPr>
          <w:cantSplit/>
          <w:trHeight w:val="4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艺术设计系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6D5D47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3105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5D47" w:rsidRPr="007613D0" w:rsidRDefault="00C90B35" w:rsidP="006D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6D5D47" w:rsidRPr="007613D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D5D47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47" w:rsidRPr="007613D0" w:rsidRDefault="006D5D47" w:rsidP="006D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502" w:rsidRPr="00AB458D" w:rsidRDefault="00716502" w:rsidP="00716502">
      <w:pPr>
        <w:rPr>
          <w:rFonts w:ascii="Times New Roman" w:eastAsia="方正小标宋简体" w:hAnsi="Times New Roman" w:cs="Times New Roman"/>
          <w:sz w:val="24"/>
          <w:szCs w:val="24"/>
        </w:rPr>
      </w:pPr>
    </w:p>
    <w:p w:rsidR="00716502" w:rsidRPr="00AB458D" w:rsidRDefault="00716502" w:rsidP="00716502">
      <w:pPr>
        <w:rPr>
          <w:rFonts w:ascii="Times New Roman" w:eastAsia="方正小标宋简体" w:hAnsi="Times New Roman" w:cs="Times New Roman"/>
          <w:sz w:val="24"/>
          <w:szCs w:val="24"/>
        </w:rPr>
      </w:pPr>
    </w:p>
    <w:p w:rsidR="007613D0" w:rsidRDefault="007613D0" w:rsidP="00716502">
      <w:pPr>
        <w:jc w:val="right"/>
        <w:rPr>
          <w:rFonts w:ascii="Times New Roman" w:eastAsia="方正小标宋简体" w:hAnsi="Times New Roman" w:cs="Times New Roman"/>
          <w:sz w:val="24"/>
          <w:szCs w:val="24"/>
        </w:rPr>
      </w:pPr>
    </w:p>
    <w:p w:rsidR="007613D0" w:rsidRDefault="007613D0" w:rsidP="00716502">
      <w:pPr>
        <w:jc w:val="right"/>
        <w:rPr>
          <w:rFonts w:ascii="Times New Roman" w:eastAsia="方正小标宋简体" w:hAnsi="Times New Roman" w:cs="Times New Roman"/>
          <w:sz w:val="24"/>
          <w:szCs w:val="24"/>
        </w:rPr>
      </w:pPr>
    </w:p>
    <w:p w:rsidR="007613D0" w:rsidRDefault="007613D0" w:rsidP="00716502">
      <w:pPr>
        <w:jc w:val="right"/>
        <w:rPr>
          <w:rFonts w:ascii="Times New Roman" w:eastAsia="方正小标宋简体" w:hAnsi="Times New Roman" w:cs="Times New Roman"/>
          <w:sz w:val="24"/>
          <w:szCs w:val="24"/>
        </w:rPr>
      </w:pPr>
    </w:p>
    <w:p w:rsidR="00716502" w:rsidRPr="00AB458D" w:rsidRDefault="00716502" w:rsidP="00F618C8">
      <w:pPr>
        <w:ind w:right="480"/>
        <w:jc w:val="right"/>
        <w:rPr>
          <w:rFonts w:ascii="Times New Roman" w:eastAsia="方正小标宋简体" w:hAnsi="Times New Roman" w:cs="Times New Roman"/>
          <w:sz w:val="24"/>
          <w:szCs w:val="24"/>
        </w:rPr>
      </w:pPr>
      <w:r w:rsidRPr="00AB458D">
        <w:rPr>
          <w:rFonts w:ascii="Times New Roman" w:eastAsia="方正小标宋简体" w:hAnsi="Times New Roman" w:cs="Times New Roman"/>
          <w:sz w:val="24"/>
          <w:szCs w:val="24"/>
        </w:rPr>
        <w:t>教务处</w:t>
      </w:r>
    </w:p>
    <w:p w:rsidR="007613D0" w:rsidRDefault="00C428AA" w:rsidP="00C428AA">
      <w:pPr>
        <w:wordWrap w:val="0"/>
        <w:jc w:val="right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方正小标宋简体" w:hAnsi="Times New Roman" w:cs="Times New Roman"/>
          <w:sz w:val="24"/>
          <w:szCs w:val="24"/>
        </w:rPr>
        <w:t>201</w:t>
      </w:r>
      <w:r>
        <w:rPr>
          <w:rFonts w:ascii="Times New Roman" w:eastAsia="方正小标宋简体" w:hAnsi="Times New Roman" w:cs="Times New Roman" w:hint="eastAsia"/>
          <w:sz w:val="24"/>
          <w:szCs w:val="24"/>
        </w:rPr>
        <w:t>8</w:t>
      </w:r>
      <w:r w:rsidR="007613D0">
        <w:rPr>
          <w:rFonts w:ascii="Times New Roman" w:eastAsia="方正小标宋简体" w:hAnsi="Times New Roman" w:cs="Times New Roman" w:hint="eastAsia"/>
          <w:sz w:val="24"/>
          <w:szCs w:val="24"/>
        </w:rPr>
        <w:t>年</w:t>
      </w:r>
      <w:r>
        <w:rPr>
          <w:rFonts w:ascii="Times New Roman" w:eastAsia="方正小标宋简体" w:hAnsi="Times New Roman" w:cs="Times New Roman" w:hint="eastAsia"/>
          <w:sz w:val="24"/>
          <w:szCs w:val="24"/>
        </w:rPr>
        <w:t>11</w:t>
      </w:r>
      <w:r w:rsidR="007613D0">
        <w:rPr>
          <w:rFonts w:ascii="Times New Roman" w:eastAsia="方正小标宋简体" w:hAnsi="Times New Roman" w:cs="Times New Roman" w:hint="eastAsia"/>
          <w:sz w:val="24"/>
          <w:szCs w:val="24"/>
        </w:rPr>
        <w:t>月</w:t>
      </w:r>
      <w:r>
        <w:rPr>
          <w:rFonts w:ascii="Times New Roman" w:eastAsia="方正小标宋简体" w:hAnsi="Times New Roman" w:cs="Times New Roman" w:hint="eastAsia"/>
          <w:sz w:val="24"/>
          <w:szCs w:val="24"/>
        </w:rPr>
        <w:t>21</w:t>
      </w:r>
      <w:r w:rsidR="007613D0">
        <w:rPr>
          <w:rFonts w:ascii="Times New Roman" w:eastAsia="方正小标宋简体" w:hAnsi="Times New Roman" w:cs="Times New Roman" w:hint="eastAsia"/>
          <w:sz w:val="24"/>
          <w:szCs w:val="24"/>
        </w:rPr>
        <w:t>日</w:t>
      </w:r>
    </w:p>
    <w:p w:rsidR="007613D0" w:rsidRDefault="007613D0" w:rsidP="00F72491">
      <w:pPr>
        <w:jc w:val="right"/>
        <w:rPr>
          <w:rFonts w:ascii="Times New Roman" w:eastAsia="方正小标宋简体" w:hAnsi="Times New Roman" w:cs="Times New Roman"/>
          <w:sz w:val="24"/>
          <w:szCs w:val="24"/>
        </w:rPr>
      </w:pPr>
    </w:p>
    <w:p w:rsidR="007613D0" w:rsidRDefault="007613D0" w:rsidP="00F72491">
      <w:pPr>
        <w:jc w:val="right"/>
        <w:rPr>
          <w:rFonts w:ascii="Times New Roman" w:eastAsia="方正小标宋简体" w:hAnsi="Times New Roman" w:cs="Times New Roman"/>
          <w:sz w:val="24"/>
          <w:szCs w:val="24"/>
        </w:rPr>
      </w:pPr>
    </w:p>
    <w:p w:rsidR="007613D0" w:rsidRDefault="007613D0" w:rsidP="00F72491">
      <w:pPr>
        <w:jc w:val="right"/>
        <w:rPr>
          <w:rFonts w:ascii="Times New Roman" w:eastAsia="方正小标宋简体" w:hAnsi="Times New Roman" w:cs="Times New Roman"/>
          <w:sz w:val="24"/>
          <w:szCs w:val="24"/>
        </w:rPr>
      </w:pPr>
    </w:p>
    <w:p w:rsidR="007613D0" w:rsidRDefault="007613D0" w:rsidP="00F72491">
      <w:pPr>
        <w:jc w:val="right"/>
        <w:rPr>
          <w:rFonts w:ascii="Times New Roman" w:eastAsia="方正小标宋简体" w:hAnsi="Times New Roman" w:cs="Times New Roman"/>
          <w:sz w:val="24"/>
          <w:szCs w:val="24"/>
        </w:rPr>
      </w:pPr>
    </w:p>
    <w:p w:rsidR="005D083C" w:rsidRDefault="005D083C" w:rsidP="00F72491">
      <w:pPr>
        <w:jc w:val="right"/>
        <w:rPr>
          <w:rFonts w:ascii="Times New Roman" w:eastAsia="方正小标宋简体" w:hAnsi="Times New Roman" w:cs="Times New Roman"/>
          <w:sz w:val="24"/>
          <w:szCs w:val="24"/>
        </w:rPr>
      </w:pPr>
    </w:p>
    <w:p w:rsidR="005D083C" w:rsidRDefault="005D083C" w:rsidP="00F72491">
      <w:pPr>
        <w:jc w:val="right"/>
        <w:rPr>
          <w:rFonts w:ascii="Times New Roman" w:eastAsia="方正小标宋简体" w:hAnsi="Times New Roman" w:cs="Times New Roman"/>
          <w:sz w:val="24"/>
          <w:szCs w:val="24"/>
        </w:rPr>
      </w:pPr>
    </w:p>
    <w:p w:rsidR="007613D0" w:rsidRDefault="007613D0" w:rsidP="00F72491">
      <w:pPr>
        <w:jc w:val="right"/>
        <w:rPr>
          <w:rFonts w:ascii="Times New Roman" w:eastAsia="方正小标宋简体" w:hAnsi="Times New Roman" w:cs="Times New Roman"/>
          <w:sz w:val="24"/>
          <w:szCs w:val="24"/>
        </w:rPr>
      </w:pPr>
    </w:p>
    <w:p w:rsidR="00716502" w:rsidRDefault="00716502" w:rsidP="002A3717">
      <w:pPr>
        <w:ind w:firstLineChars="700" w:firstLine="2520"/>
        <w:rPr>
          <w:sz w:val="36"/>
          <w:szCs w:val="36"/>
        </w:rPr>
      </w:pPr>
      <w:r w:rsidRPr="00101513">
        <w:rPr>
          <w:rFonts w:hint="eastAsia"/>
          <w:sz w:val="36"/>
          <w:szCs w:val="36"/>
        </w:rPr>
        <w:lastRenderedPageBreak/>
        <w:t>考试试卷规范检查表</w:t>
      </w:r>
    </w:p>
    <w:p w:rsidR="00716502" w:rsidRPr="005D083C" w:rsidRDefault="00F72491" w:rsidP="00716502">
      <w:pPr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系</w:t>
      </w:r>
      <w:r w:rsidR="00716502" w:rsidRPr="00101513">
        <w:rPr>
          <w:rFonts w:hint="eastAsia"/>
          <w:szCs w:val="21"/>
        </w:rPr>
        <w:t>部名称</w:t>
      </w:r>
      <w:proofErr w:type="gramEnd"/>
      <w:r w:rsidR="00716502" w:rsidRPr="00101513">
        <w:rPr>
          <w:rFonts w:hint="eastAsia"/>
          <w:szCs w:val="21"/>
        </w:rPr>
        <w:t>：</w:t>
      </w:r>
      <w:r w:rsidR="00716502" w:rsidRPr="00101513">
        <w:rPr>
          <w:rFonts w:hint="eastAsia"/>
          <w:szCs w:val="21"/>
          <w:u w:val="single"/>
        </w:rPr>
        <w:t xml:space="preserve">                  </w:t>
      </w:r>
      <w:r w:rsidR="00716502" w:rsidRPr="00101513">
        <w:rPr>
          <w:rFonts w:hint="eastAsia"/>
          <w:szCs w:val="21"/>
        </w:rPr>
        <w:t xml:space="preserve">             课程名称：</w:t>
      </w:r>
      <w:r w:rsidR="00716502" w:rsidRPr="00101513">
        <w:rPr>
          <w:rFonts w:hint="eastAsia"/>
          <w:szCs w:val="21"/>
          <w:u w:val="single"/>
        </w:rPr>
        <w:t xml:space="preserve">                    </w:t>
      </w:r>
    </w:p>
    <w:p w:rsidR="00716502" w:rsidRPr="00C768D5" w:rsidRDefault="00716502" w:rsidP="00F72491">
      <w:pPr>
        <w:jc w:val="center"/>
        <w:rPr>
          <w:b/>
          <w:sz w:val="24"/>
        </w:rPr>
      </w:pPr>
      <w:r w:rsidRPr="00FE0F9C">
        <w:rPr>
          <w:rFonts w:ascii="黑体" w:eastAsia="黑体" w:hint="eastAsia"/>
          <w:b/>
          <w:sz w:val="24"/>
        </w:rPr>
        <w:t>试卷形式检查</w:t>
      </w:r>
      <w:r w:rsidRPr="00D47C55">
        <w:rPr>
          <w:rFonts w:hint="eastAsia"/>
          <w:szCs w:val="21"/>
        </w:rPr>
        <w:t>(以课程为单位)</w:t>
      </w:r>
      <w:r>
        <w:rPr>
          <w:rFonts w:hint="eastAsia"/>
          <w:szCs w:val="21"/>
        </w:rPr>
        <w:t>命题教师：</w:t>
      </w:r>
    </w:p>
    <w:tbl>
      <w:tblPr>
        <w:tblStyle w:val="a3"/>
        <w:tblW w:w="8568" w:type="dxa"/>
        <w:tblLook w:val="01E0" w:firstRow="1" w:lastRow="1" w:firstColumn="1" w:lastColumn="1" w:noHBand="0" w:noVBand="0"/>
      </w:tblPr>
      <w:tblGrid>
        <w:gridCol w:w="6048"/>
        <w:gridCol w:w="1080"/>
        <w:gridCol w:w="1440"/>
      </w:tblGrid>
      <w:tr w:rsidR="00716502" w:rsidTr="00075FAD">
        <w:tc>
          <w:tcPr>
            <w:tcW w:w="6048" w:type="dxa"/>
          </w:tcPr>
          <w:p w:rsidR="00716502" w:rsidRPr="007A5901" w:rsidRDefault="00716502" w:rsidP="00075FAD">
            <w:pPr>
              <w:jc w:val="center"/>
              <w:rPr>
                <w:rFonts w:ascii="黑体" w:eastAsia="黑体"/>
              </w:rPr>
            </w:pPr>
            <w:r w:rsidRPr="007A5901">
              <w:rPr>
                <w:rFonts w:ascii="黑体" w:eastAsia="黑体" w:hint="eastAsia"/>
              </w:rPr>
              <w:t>检查内容</w:t>
            </w:r>
          </w:p>
        </w:tc>
        <w:tc>
          <w:tcPr>
            <w:tcW w:w="1080" w:type="dxa"/>
          </w:tcPr>
          <w:p w:rsidR="00716502" w:rsidRPr="007A5901" w:rsidRDefault="00716502" w:rsidP="00075FAD">
            <w:pPr>
              <w:jc w:val="center"/>
              <w:rPr>
                <w:rFonts w:ascii="黑体" w:eastAsia="黑体"/>
              </w:rPr>
            </w:pPr>
            <w:r w:rsidRPr="007A5901">
              <w:rPr>
                <w:rFonts w:ascii="黑体" w:eastAsia="黑体" w:hint="eastAsia"/>
              </w:rPr>
              <w:t>分值</w:t>
            </w:r>
          </w:p>
        </w:tc>
        <w:tc>
          <w:tcPr>
            <w:tcW w:w="1440" w:type="dxa"/>
          </w:tcPr>
          <w:p w:rsidR="00716502" w:rsidRPr="007A5901" w:rsidRDefault="00716502" w:rsidP="00075FAD">
            <w:pPr>
              <w:jc w:val="center"/>
              <w:rPr>
                <w:rFonts w:ascii="黑体" w:eastAsia="黑体"/>
              </w:rPr>
            </w:pPr>
            <w:r w:rsidRPr="007A5901">
              <w:rPr>
                <w:rFonts w:ascii="黑体" w:eastAsia="黑体" w:hint="eastAsia"/>
              </w:rPr>
              <w:t>得分</w:t>
            </w:r>
          </w:p>
        </w:tc>
      </w:tr>
      <w:tr w:rsidR="00716502" w:rsidTr="00075FAD">
        <w:tc>
          <w:tcPr>
            <w:tcW w:w="6048" w:type="dxa"/>
          </w:tcPr>
          <w:p w:rsidR="00716502" w:rsidRPr="0038421D" w:rsidRDefault="00716502" w:rsidP="00075FAD">
            <w:r w:rsidRPr="0038421D">
              <w:rPr>
                <w:rFonts w:hint="eastAsia"/>
              </w:rPr>
              <w:t>1</w:t>
            </w:r>
            <w:r w:rsidRPr="0038421D">
              <w:rPr>
                <w:rFonts w:hint="eastAsia"/>
              </w:rPr>
              <w:t>、考试试</w:t>
            </w:r>
            <w:r>
              <w:rPr>
                <w:rFonts w:hint="eastAsia"/>
              </w:rPr>
              <w:t>卷</w:t>
            </w:r>
            <w:r w:rsidRPr="0038421D">
              <w:rPr>
                <w:rFonts w:hint="eastAsia"/>
              </w:rPr>
              <w:t>的课程名称</w:t>
            </w:r>
            <w:r>
              <w:rPr>
                <w:rFonts w:hint="eastAsia"/>
              </w:rPr>
              <w:t>准确</w:t>
            </w:r>
          </w:p>
        </w:tc>
        <w:tc>
          <w:tcPr>
            <w:tcW w:w="1080" w:type="dxa"/>
          </w:tcPr>
          <w:p w:rsidR="00716502" w:rsidRPr="0038421D" w:rsidRDefault="00716502" w:rsidP="00BD0A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617DF7" w:rsidRDefault="00716502" w:rsidP="00075FAD">
            <w:r w:rsidRPr="00617DF7">
              <w:rPr>
                <w:rFonts w:hint="eastAsia"/>
              </w:rPr>
              <w:t>2</w:t>
            </w:r>
            <w:r w:rsidRPr="00617DF7">
              <w:rPr>
                <w:rFonts w:hint="eastAsia"/>
              </w:rPr>
              <w:t>、</w:t>
            </w:r>
            <w:r>
              <w:rPr>
                <w:rFonts w:hint="eastAsia"/>
              </w:rPr>
              <w:t>老师交有“课程考核命题计划表”</w:t>
            </w:r>
            <w:r w:rsidRPr="00617DF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</w:tcPr>
          <w:p w:rsidR="00716502" w:rsidRPr="00617DF7" w:rsidRDefault="00716502" w:rsidP="00BD0A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617DF7" w:rsidRDefault="00716502" w:rsidP="00075FAD">
            <w:r w:rsidRPr="00617DF7">
              <w:rPr>
                <w:rFonts w:hint="eastAsia"/>
              </w:rPr>
              <w:t>3</w:t>
            </w:r>
            <w:r w:rsidRPr="00617DF7">
              <w:rPr>
                <w:rFonts w:hint="eastAsia"/>
              </w:rPr>
              <w:t>、出题教师签名</w:t>
            </w:r>
            <w:r w:rsidRPr="00617DF7">
              <w:rPr>
                <w:rFonts w:hint="eastAsia"/>
              </w:rPr>
              <w:t>/</w:t>
            </w:r>
            <w:r w:rsidRPr="00617DF7">
              <w:rPr>
                <w:rFonts w:hint="eastAsia"/>
              </w:rPr>
              <w:t>题库出题</w:t>
            </w:r>
          </w:p>
        </w:tc>
        <w:tc>
          <w:tcPr>
            <w:tcW w:w="1080" w:type="dxa"/>
          </w:tcPr>
          <w:p w:rsidR="00716502" w:rsidRPr="00617DF7" w:rsidRDefault="00716502" w:rsidP="00BD0A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617DF7" w:rsidRDefault="00716502" w:rsidP="00075FAD">
            <w:r w:rsidRPr="00617DF7">
              <w:rPr>
                <w:rFonts w:hint="eastAsia"/>
              </w:rPr>
              <w:t>4</w:t>
            </w:r>
            <w:r w:rsidRPr="00617DF7">
              <w:rPr>
                <w:rFonts w:hint="eastAsia"/>
              </w:rPr>
              <w:t>、审题教师签名</w:t>
            </w:r>
          </w:p>
        </w:tc>
        <w:tc>
          <w:tcPr>
            <w:tcW w:w="1080" w:type="dxa"/>
          </w:tcPr>
          <w:p w:rsidR="00716502" w:rsidRPr="00617DF7" w:rsidRDefault="00716502" w:rsidP="00BD0A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617DF7" w:rsidRDefault="00716502" w:rsidP="00075FAD">
            <w:r w:rsidRPr="00617DF7">
              <w:rPr>
                <w:rFonts w:hint="eastAsia"/>
              </w:rPr>
              <w:t>5</w:t>
            </w:r>
            <w:r w:rsidRPr="00617DF7">
              <w:rPr>
                <w:rFonts w:hint="eastAsia"/>
              </w:rPr>
              <w:t>、考试方式开闭卷明确</w:t>
            </w:r>
          </w:p>
        </w:tc>
        <w:tc>
          <w:tcPr>
            <w:tcW w:w="1080" w:type="dxa"/>
          </w:tcPr>
          <w:p w:rsidR="00716502" w:rsidRPr="00617DF7" w:rsidRDefault="00716502" w:rsidP="00BD0A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617DF7" w:rsidRDefault="00716502" w:rsidP="00075FAD">
            <w:r w:rsidRPr="00617DF7">
              <w:rPr>
                <w:rFonts w:hint="eastAsia"/>
              </w:rPr>
              <w:t>6</w:t>
            </w:r>
            <w:r w:rsidRPr="00617DF7">
              <w:rPr>
                <w:rFonts w:hint="eastAsia"/>
              </w:rPr>
              <w:t>、适用专业范围明确</w:t>
            </w:r>
          </w:p>
        </w:tc>
        <w:tc>
          <w:tcPr>
            <w:tcW w:w="1080" w:type="dxa"/>
          </w:tcPr>
          <w:p w:rsidR="00716502" w:rsidRPr="00617DF7" w:rsidRDefault="00716502" w:rsidP="00BD0A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617DF7" w:rsidRDefault="00716502" w:rsidP="00075FAD">
            <w:r w:rsidRPr="00617DF7">
              <w:rPr>
                <w:rFonts w:hint="eastAsia"/>
              </w:rPr>
              <w:t>7</w:t>
            </w:r>
            <w:r w:rsidRPr="00617DF7">
              <w:rPr>
                <w:rFonts w:hint="eastAsia"/>
              </w:rPr>
              <w:t>、考试用时明确</w:t>
            </w:r>
          </w:p>
        </w:tc>
        <w:tc>
          <w:tcPr>
            <w:tcW w:w="1080" w:type="dxa"/>
          </w:tcPr>
          <w:p w:rsidR="00716502" w:rsidRPr="00617DF7" w:rsidRDefault="00716502" w:rsidP="00BD0A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617DF7" w:rsidRDefault="00716502" w:rsidP="00075FAD">
            <w:r w:rsidRPr="00617DF7">
              <w:rPr>
                <w:rFonts w:hint="eastAsia"/>
              </w:rPr>
              <w:t>8</w:t>
            </w:r>
            <w:r w:rsidRPr="00617DF7">
              <w:rPr>
                <w:rFonts w:hint="eastAsia"/>
              </w:rPr>
              <w:t>、试题</w:t>
            </w:r>
            <w:r>
              <w:rPr>
                <w:rFonts w:hint="eastAsia"/>
              </w:rPr>
              <w:t>得</w:t>
            </w:r>
            <w:r w:rsidRPr="00617DF7">
              <w:rPr>
                <w:rFonts w:hint="eastAsia"/>
              </w:rPr>
              <w:t>分汇总表及</w:t>
            </w:r>
            <w:r>
              <w:rPr>
                <w:rFonts w:hint="eastAsia"/>
              </w:rPr>
              <w:t>分数分布</w:t>
            </w:r>
          </w:p>
        </w:tc>
        <w:tc>
          <w:tcPr>
            <w:tcW w:w="1080" w:type="dxa"/>
          </w:tcPr>
          <w:p w:rsidR="00716502" w:rsidRPr="00617DF7" w:rsidRDefault="00716502" w:rsidP="00BD0A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617DF7" w:rsidRDefault="00716502" w:rsidP="00075FAD">
            <w:r w:rsidRPr="00617DF7">
              <w:rPr>
                <w:rFonts w:hint="eastAsia"/>
              </w:rPr>
              <w:t>9</w:t>
            </w:r>
            <w:r w:rsidRPr="00617DF7">
              <w:rPr>
                <w:rFonts w:hint="eastAsia"/>
              </w:rPr>
              <w:t>、试卷和</w:t>
            </w:r>
            <w:proofErr w:type="gramStart"/>
            <w:r w:rsidRPr="00617DF7">
              <w:rPr>
                <w:rFonts w:hint="eastAsia"/>
              </w:rPr>
              <w:t>标答均仿宋体</w:t>
            </w:r>
            <w:proofErr w:type="gramEnd"/>
            <w:r w:rsidRPr="00617DF7">
              <w:rPr>
                <w:rFonts w:hint="eastAsia"/>
              </w:rPr>
              <w:t>、小四号</w:t>
            </w:r>
          </w:p>
        </w:tc>
        <w:tc>
          <w:tcPr>
            <w:tcW w:w="1080" w:type="dxa"/>
          </w:tcPr>
          <w:p w:rsidR="00716502" w:rsidRPr="00617DF7" w:rsidRDefault="00716502" w:rsidP="00BD0A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617DF7" w:rsidRDefault="00716502" w:rsidP="00075FAD">
            <w:r w:rsidRPr="00617DF7">
              <w:rPr>
                <w:rFonts w:hint="eastAsia"/>
              </w:rPr>
              <w:t>10</w:t>
            </w:r>
            <w:r w:rsidRPr="00617DF7">
              <w:rPr>
                <w:rFonts w:hint="eastAsia"/>
              </w:rPr>
              <w:t>、图形表格规范</w:t>
            </w:r>
            <w:r>
              <w:rPr>
                <w:rFonts w:hint="eastAsia"/>
              </w:rPr>
              <w:t>，</w:t>
            </w:r>
            <w:r w:rsidRPr="00617DF7">
              <w:rPr>
                <w:rFonts w:hint="eastAsia"/>
              </w:rPr>
              <w:t>图中文字数字（包括下标）明确、清楚</w:t>
            </w:r>
          </w:p>
        </w:tc>
        <w:tc>
          <w:tcPr>
            <w:tcW w:w="1080" w:type="dxa"/>
          </w:tcPr>
          <w:p w:rsidR="00716502" w:rsidRPr="00617DF7" w:rsidRDefault="00716502" w:rsidP="00BD0A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617DF7" w:rsidRDefault="00716502" w:rsidP="00075FAD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</w:tcPr>
          <w:p w:rsidR="00716502" w:rsidRDefault="00716502" w:rsidP="00BD0A86">
            <w:pPr>
              <w:jc w:val="center"/>
            </w:pPr>
          </w:p>
        </w:tc>
        <w:tc>
          <w:tcPr>
            <w:tcW w:w="1440" w:type="dxa"/>
          </w:tcPr>
          <w:p w:rsidR="00716502" w:rsidRDefault="00716502" w:rsidP="00075FAD"/>
        </w:tc>
      </w:tr>
    </w:tbl>
    <w:p w:rsidR="00716502" w:rsidRDefault="00716502" w:rsidP="00716502">
      <w:pPr>
        <w:rPr>
          <w:b/>
          <w:sz w:val="24"/>
        </w:rPr>
      </w:pPr>
    </w:p>
    <w:p w:rsidR="00716502" w:rsidRPr="00075C58" w:rsidRDefault="00716502" w:rsidP="00716502">
      <w:pPr>
        <w:jc w:val="center"/>
        <w:rPr>
          <w:b/>
          <w:sz w:val="24"/>
        </w:rPr>
      </w:pPr>
      <w:r w:rsidRPr="0037755D">
        <w:rPr>
          <w:rFonts w:ascii="黑体" w:eastAsia="黑体" w:hint="eastAsia"/>
          <w:b/>
          <w:sz w:val="24"/>
        </w:rPr>
        <w:t>试卷静态检查</w:t>
      </w:r>
      <w:r w:rsidRPr="00D47C55">
        <w:rPr>
          <w:rFonts w:hint="eastAsia"/>
          <w:szCs w:val="21"/>
        </w:rPr>
        <w:t>(以课程为单位)</w:t>
      </w:r>
      <w:r w:rsidRPr="00075C5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命题教师：</w:t>
      </w:r>
    </w:p>
    <w:tbl>
      <w:tblPr>
        <w:tblStyle w:val="a3"/>
        <w:tblW w:w="8568" w:type="dxa"/>
        <w:tblLook w:val="01E0" w:firstRow="1" w:lastRow="1" w:firstColumn="1" w:lastColumn="1" w:noHBand="0" w:noVBand="0"/>
      </w:tblPr>
      <w:tblGrid>
        <w:gridCol w:w="6048"/>
        <w:gridCol w:w="1080"/>
        <w:gridCol w:w="1440"/>
      </w:tblGrid>
      <w:tr w:rsidR="00716502" w:rsidTr="00075FAD">
        <w:tc>
          <w:tcPr>
            <w:tcW w:w="6048" w:type="dxa"/>
          </w:tcPr>
          <w:p w:rsidR="00716502" w:rsidRPr="007A5901" w:rsidRDefault="00716502" w:rsidP="00075FAD">
            <w:pPr>
              <w:jc w:val="center"/>
              <w:rPr>
                <w:rFonts w:ascii="黑体" w:eastAsia="黑体"/>
              </w:rPr>
            </w:pPr>
            <w:r w:rsidRPr="007A5901">
              <w:rPr>
                <w:rFonts w:ascii="黑体" w:eastAsia="黑体" w:hint="eastAsia"/>
              </w:rPr>
              <w:t>检查内容</w:t>
            </w:r>
          </w:p>
        </w:tc>
        <w:tc>
          <w:tcPr>
            <w:tcW w:w="1080" w:type="dxa"/>
          </w:tcPr>
          <w:p w:rsidR="00716502" w:rsidRPr="007A5901" w:rsidRDefault="00716502" w:rsidP="00075FAD">
            <w:pPr>
              <w:jc w:val="center"/>
              <w:rPr>
                <w:rFonts w:ascii="黑体" w:eastAsia="黑体"/>
              </w:rPr>
            </w:pPr>
            <w:r w:rsidRPr="007A5901">
              <w:rPr>
                <w:rFonts w:ascii="黑体" w:eastAsia="黑体" w:hint="eastAsia"/>
              </w:rPr>
              <w:t>分值</w:t>
            </w:r>
          </w:p>
        </w:tc>
        <w:tc>
          <w:tcPr>
            <w:tcW w:w="1440" w:type="dxa"/>
          </w:tcPr>
          <w:p w:rsidR="00716502" w:rsidRPr="007A5901" w:rsidRDefault="00716502" w:rsidP="00075FAD">
            <w:pPr>
              <w:jc w:val="center"/>
              <w:rPr>
                <w:rFonts w:ascii="黑体" w:eastAsia="黑体"/>
              </w:rPr>
            </w:pPr>
            <w:r w:rsidRPr="007A5901">
              <w:rPr>
                <w:rFonts w:ascii="黑体" w:eastAsia="黑体" w:hint="eastAsia"/>
              </w:rPr>
              <w:t>得分</w:t>
            </w:r>
          </w:p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r w:rsidRPr="003E752F">
              <w:rPr>
                <w:rFonts w:hint="eastAsia"/>
              </w:rPr>
              <w:t>1</w:t>
            </w:r>
            <w:r w:rsidRPr="003E752F">
              <w:rPr>
                <w:rFonts w:hint="eastAsia"/>
              </w:rPr>
              <w:t>、</w:t>
            </w:r>
            <w:r w:rsidRPr="003E752F">
              <w:rPr>
                <w:rFonts w:hint="eastAsia"/>
              </w:rPr>
              <w:t>AB</w:t>
            </w:r>
            <w:r w:rsidRPr="003E752F">
              <w:rPr>
                <w:rFonts w:hint="eastAsia"/>
              </w:rPr>
              <w:t>两份试卷同时存在</w:t>
            </w:r>
          </w:p>
        </w:tc>
        <w:tc>
          <w:tcPr>
            <w:tcW w:w="1080" w:type="dxa"/>
          </w:tcPr>
          <w:p w:rsidR="00716502" w:rsidRPr="003E752F" w:rsidRDefault="00716502" w:rsidP="00902DB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r w:rsidRPr="003E752F">
              <w:rPr>
                <w:rFonts w:hint="eastAsia"/>
              </w:rPr>
              <w:t>2</w:t>
            </w:r>
            <w:r w:rsidRPr="003E752F">
              <w:rPr>
                <w:rFonts w:hint="eastAsia"/>
              </w:rPr>
              <w:t>、</w:t>
            </w:r>
            <w:r w:rsidRPr="003E752F">
              <w:rPr>
                <w:rFonts w:hint="eastAsia"/>
              </w:rPr>
              <w:t>AB</w:t>
            </w:r>
            <w:r w:rsidRPr="003E752F">
              <w:rPr>
                <w:rFonts w:hint="eastAsia"/>
              </w:rPr>
              <w:t>卷均有标准答案且标注小分</w:t>
            </w:r>
          </w:p>
        </w:tc>
        <w:tc>
          <w:tcPr>
            <w:tcW w:w="1080" w:type="dxa"/>
          </w:tcPr>
          <w:p w:rsidR="00716502" w:rsidRPr="003E752F" w:rsidRDefault="00716502" w:rsidP="00902DB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r w:rsidRPr="003E752F">
              <w:rPr>
                <w:rFonts w:hint="eastAsia"/>
              </w:rPr>
              <w:t>3</w:t>
            </w:r>
            <w:r w:rsidRPr="003E752F">
              <w:rPr>
                <w:rFonts w:hint="eastAsia"/>
              </w:rPr>
              <w:t>、</w:t>
            </w:r>
            <w:r w:rsidRPr="003E752F">
              <w:rPr>
                <w:rFonts w:hint="eastAsia"/>
              </w:rPr>
              <w:t>AB</w:t>
            </w:r>
            <w:r w:rsidRPr="003E752F">
              <w:rPr>
                <w:rFonts w:hint="eastAsia"/>
              </w:rPr>
              <w:t>卷题目重复率≤</w:t>
            </w:r>
            <w:r w:rsidRPr="003E752F">
              <w:rPr>
                <w:rFonts w:hint="eastAsia"/>
              </w:rPr>
              <w:t>10%</w:t>
            </w:r>
          </w:p>
        </w:tc>
        <w:tc>
          <w:tcPr>
            <w:tcW w:w="1080" w:type="dxa"/>
          </w:tcPr>
          <w:p w:rsidR="00716502" w:rsidRPr="003E752F" w:rsidRDefault="00716502" w:rsidP="00902DB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r w:rsidRPr="003E752F">
              <w:rPr>
                <w:rFonts w:hint="eastAsia"/>
              </w:rPr>
              <w:t>4</w:t>
            </w:r>
            <w:r w:rsidRPr="003E752F">
              <w:rPr>
                <w:rFonts w:hint="eastAsia"/>
              </w:rPr>
              <w:t>、</w:t>
            </w:r>
            <w:r w:rsidRPr="003E752F">
              <w:rPr>
                <w:rFonts w:hint="eastAsia"/>
              </w:rPr>
              <w:t>AB</w:t>
            </w:r>
            <w:r w:rsidRPr="003E752F">
              <w:rPr>
                <w:rFonts w:hint="eastAsia"/>
              </w:rPr>
              <w:t>卷</w:t>
            </w:r>
            <w:r>
              <w:rPr>
                <w:rFonts w:hint="eastAsia"/>
              </w:rPr>
              <w:t>的</w:t>
            </w:r>
            <w:proofErr w:type="gramStart"/>
            <w:r>
              <w:rPr>
                <w:rFonts w:hint="eastAsia"/>
              </w:rPr>
              <w:t>标答</w:t>
            </w:r>
            <w:r w:rsidRPr="003E752F">
              <w:rPr>
                <w:rFonts w:hint="eastAsia"/>
              </w:rPr>
              <w:t>均标有</w:t>
            </w:r>
            <w:proofErr w:type="gramEnd"/>
            <w:r w:rsidRPr="003E752F">
              <w:rPr>
                <w:rFonts w:hint="eastAsia"/>
              </w:rPr>
              <w:t>考试期望值</w:t>
            </w:r>
            <w:r>
              <w:rPr>
                <w:rFonts w:hint="eastAsia"/>
              </w:rPr>
              <w:t>，且</w:t>
            </w:r>
            <w:r>
              <w:rPr>
                <w:rFonts w:hint="eastAsia"/>
              </w:rPr>
              <w:t>65-80</w:t>
            </w:r>
            <w:r>
              <w:rPr>
                <w:rFonts w:hint="eastAsia"/>
              </w:rPr>
              <w:t>分之间</w:t>
            </w:r>
          </w:p>
        </w:tc>
        <w:tc>
          <w:tcPr>
            <w:tcW w:w="1080" w:type="dxa"/>
          </w:tcPr>
          <w:p w:rsidR="00716502" w:rsidRPr="003E752F" w:rsidRDefault="00716502" w:rsidP="00902DB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r w:rsidRPr="003E752F">
              <w:rPr>
                <w:rFonts w:hint="eastAsia"/>
              </w:rPr>
              <w:t>5</w:t>
            </w:r>
            <w:r w:rsidRPr="003E752F">
              <w:rPr>
                <w:rFonts w:hint="eastAsia"/>
              </w:rPr>
              <w:t>、</w:t>
            </w:r>
            <w:r w:rsidRPr="003E752F">
              <w:rPr>
                <w:rFonts w:hint="eastAsia"/>
              </w:rPr>
              <w:t>AB</w:t>
            </w:r>
            <w:r w:rsidRPr="003E752F">
              <w:rPr>
                <w:rFonts w:hint="eastAsia"/>
              </w:rPr>
              <w:t>卷的题目类型在</w:t>
            </w:r>
            <w:r>
              <w:rPr>
                <w:rFonts w:hint="eastAsia"/>
              </w:rPr>
              <w:t>3</w:t>
            </w:r>
            <w:r w:rsidRPr="003E752F">
              <w:rPr>
                <w:rFonts w:hint="eastAsia"/>
              </w:rPr>
              <w:t>种以上</w:t>
            </w:r>
          </w:p>
        </w:tc>
        <w:tc>
          <w:tcPr>
            <w:tcW w:w="1080" w:type="dxa"/>
          </w:tcPr>
          <w:p w:rsidR="00716502" w:rsidRPr="003E752F" w:rsidRDefault="00716502" w:rsidP="00902DB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</w:tcPr>
          <w:p w:rsidR="00716502" w:rsidRPr="003E752F" w:rsidRDefault="00716502" w:rsidP="00075FAD"/>
        </w:tc>
        <w:tc>
          <w:tcPr>
            <w:tcW w:w="1440" w:type="dxa"/>
          </w:tcPr>
          <w:p w:rsidR="00716502" w:rsidRPr="00DC5AA0" w:rsidRDefault="00716502" w:rsidP="00075FAD"/>
        </w:tc>
      </w:tr>
    </w:tbl>
    <w:p w:rsidR="00716502" w:rsidRDefault="00716502" w:rsidP="00716502">
      <w:pPr>
        <w:rPr>
          <w:b/>
          <w:sz w:val="24"/>
        </w:rPr>
      </w:pPr>
    </w:p>
    <w:p w:rsidR="00716502" w:rsidRPr="00C768D5" w:rsidRDefault="00716502" w:rsidP="00716502">
      <w:pPr>
        <w:jc w:val="center"/>
        <w:rPr>
          <w:b/>
          <w:sz w:val="24"/>
        </w:rPr>
      </w:pPr>
      <w:r w:rsidRPr="00787651">
        <w:rPr>
          <w:rFonts w:ascii="黑体" w:eastAsia="黑体" w:hint="eastAsia"/>
          <w:b/>
          <w:sz w:val="24"/>
        </w:rPr>
        <w:t>试卷效果动态检查</w:t>
      </w:r>
      <w:r w:rsidRPr="00D47C55">
        <w:rPr>
          <w:rFonts w:hint="eastAsia"/>
          <w:szCs w:val="21"/>
        </w:rPr>
        <w:t>(以</w:t>
      </w:r>
      <w:r>
        <w:rPr>
          <w:rFonts w:hint="eastAsia"/>
          <w:szCs w:val="21"/>
        </w:rPr>
        <w:t>班</w:t>
      </w:r>
      <w:r w:rsidRPr="00D47C55">
        <w:rPr>
          <w:rFonts w:hint="eastAsia"/>
          <w:szCs w:val="21"/>
        </w:rPr>
        <w:t>为单位</w:t>
      </w:r>
      <w:r>
        <w:rPr>
          <w:rFonts w:hint="eastAsia"/>
          <w:szCs w:val="21"/>
        </w:rPr>
        <w:t xml:space="preserve">抽查)阅卷教师：     </w:t>
      </w:r>
    </w:p>
    <w:tbl>
      <w:tblPr>
        <w:tblStyle w:val="a3"/>
        <w:tblW w:w="8568" w:type="dxa"/>
        <w:tblLook w:val="01E0" w:firstRow="1" w:lastRow="1" w:firstColumn="1" w:lastColumn="1" w:noHBand="0" w:noVBand="0"/>
      </w:tblPr>
      <w:tblGrid>
        <w:gridCol w:w="6048"/>
        <w:gridCol w:w="1080"/>
        <w:gridCol w:w="1440"/>
      </w:tblGrid>
      <w:tr w:rsidR="00716502" w:rsidTr="00075FAD">
        <w:tc>
          <w:tcPr>
            <w:tcW w:w="6048" w:type="dxa"/>
          </w:tcPr>
          <w:p w:rsidR="00716502" w:rsidRPr="007A5901" w:rsidRDefault="00716502" w:rsidP="00075FAD">
            <w:pPr>
              <w:jc w:val="center"/>
              <w:rPr>
                <w:rFonts w:ascii="黑体" w:eastAsia="黑体"/>
              </w:rPr>
            </w:pPr>
            <w:r w:rsidRPr="007A5901">
              <w:rPr>
                <w:rFonts w:ascii="黑体" w:eastAsia="黑体" w:hint="eastAsia"/>
              </w:rPr>
              <w:t>检查内容</w:t>
            </w:r>
          </w:p>
        </w:tc>
        <w:tc>
          <w:tcPr>
            <w:tcW w:w="1080" w:type="dxa"/>
          </w:tcPr>
          <w:p w:rsidR="00716502" w:rsidRPr="007A5901" w:rsidRDefault="00716502" w:rsidP="00075FAD">
            <w:pPr>
              <w:jc w:val="center"/>
              <w:rPr>
                <w:rFonts w:ascii="黑体" w:eastAsia="黑体"/>
              </w:rPr>
            </w:pPr>
            <w:r w:rsidRPr="007A5901">
              <w:rPr>
                <w:rFonts w:ascii="黑体" w:eastAsia="黑体" w:hint="eastAsia"/>
              </w:rPr>
              <w:t>分值</w:t>
            </w:r>
          </w:p>
        </w:tc>
        <w:tc>
          <w:tcPr>
            <w:tcW w:w="1440" w:type="dxa"/>
          </w:tcPr>
          <w:p w:rsidR="00716502" w:rsidRPr="007A5901" w:rsidRDefault="00716502" w:rsidP="00075FAD">
            <w:pPr>
              <w:jc w:val="center"/>
              <w:rPr>
                <w:rFonts w:ascii="黑体" w:eastAsia="黑体"/>
              </w:rPr>
            </w:pPr>
            <w:r w:rsidRPr="007A5901">
              <w:rPr>
                <w:rFonts w:ascii="黑体" w:eastAsia="黑体" w:hint="eastAsia"/>
              </w:rPr>
              <w:t>得分</w:t>
            </w:r>
          </w:p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pPr>
              <w:tabs>
                <w:tab w:val="left" w:pos="645"/>
              </w:tabs>
            </w:pPr>
            <w:r w:rsidRPr="003E752F">
              <w:rPr>
                <w:rFonts w:hint="eastAsia"/>
              </w:rPr>
              <w:t>1</w:t>
            </w:r>
            <w:r w:rsidRPr="003E752F">
              <w:rPr>
                <w:rFonts w:hint="eastAsia"/>
              </w:rPr>
              <w:t>、考试结果全班有平均分</w:t>
            </w:r>
          </w:p>
        </w:tc>
        <w:tc>
          <w:tcPr>
            <w:tcW w:w="1080" w:type="dxa"/>
          </w:tcPr>
          <w:p w:rsidR="00716502" w:rsidRPr="003E752F" w:rsidRDefault="00716502" w:rsidP="00075FAD">
            <w:pPr>
              <w:tabs>
                <w:tab w:val="left" w:pos="645"/>
              </w:tabs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r w:rsidRPr="003E752F">
              <w:rPr>
                <w:rFonts w:hint="eastAsia"/>
              </w:rPr>
              <w:t>2</w:t>
            </w:r>
            <w:r w:rsidRPr="003E752F">
              <w:rPr>
                <w:rFonts w:hint="eastAsia"/>
              </w:rPr>
              <w:t>、全班平均分与期望值接近（±</w:t>
            </w:r>
            <w:r w:rsidRPr="003E752F">
              <w:rPr>
                <w:rFonts w:hint="eastAsia"/>
              </w:rPr>
              <w:t>5</w:t>
            </w:r>
            <w:r w:rsidRPr="003E752F">
              <w:rPr>
                <w:rFonts w:hint="eastAsia"/>
              </w:rPr>
              <w:t>分内）</w:t>
            </w:r>
          </w:p>
        </w:tc>
        <w:tc>
          <w:tcPr>
            <w:tcW w:w="1080" w:type="dxa"/>
          </w:tcPr>
          <w:p w:rsidR="00716502" w:rsidRPr="003E752F" w:rsidRDefault="00716502" w:rsidP="00075FAD">
            <w:r>
              <w:rPr>
                <w:rFonts w:hint="eastAsia"/>
              </w:rPr>
              <w:t>30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r w:rsidRPr="003E752F">
              <w:rPr>
                <w:rFonts w:hint="eastAsia"/>
              </w:rPr>
              <w:t>3</w:t>
            </w:r>
            <w:r w:rsidRPr="003E752F">
              <w:rPr>
                <w:rFonts w:hint="eastAsia"/>
              </w:rPr>
              <w:t>、全班考试平均</w:t>
            </w:r>
            <w:r>
              <w:rPr>
                <w:rFonts w:hint="eastAsia"/>
              </w:rPr>
              <w:t>得</w:t>
            </w:r>
            <w:r w:rsidRPr="003E752F">
              <w:rPr>
                <w:rFonts w:hint="eastAsia"/>
              </w:rPr>
              <w:t>分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分—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分之间</w:t>
            </w:r>
          </w:p>
        </w:tc>
        <w:tc>
          <w:tcPr>
            <w:tcW w:w="1080" w:type="dxa"/>
          </w:tcPr>
          <w:p w:rsidR="00716502" w:rsidRPr="003E752F" w:rsidRDefault="00716502" w:rsidP="00075FAD"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r w:rsidRPr="003E752F">
              <w:rPr>
                <w:rFonts w:hint="eastAsia"/>
              </w:rPr>
              <w:t>4</w:t>
            </w:r>
            <w:r w:rsidRPr="003E752F">
              <w:rPr>
                <w:rFonts w:hint="eastAsia"/>
              </w:rPr>
              <w:t>、</w:t>
            </w:r>
            <w:r>
              <w:rPr>
                <w:rFonts w:hint="eastAsia"/>
              </w:rPr>
              <w:t>卷面评分与标</w:t>
            </w:r>
            <w:proofErr w:type="gramStart"/>
            <w:r>
              <w:rPr>
                <w:rFonts w:hint="eastAsia"/>
              </w:rPr>
              <w:t>答一致</w:t>
            </w:r>
            <w:proofErr w:type="gramEnd"/>
          </w:p>
        </w:tc>
        <w:tc>
          <w:tcPr>
            <w:tcW w:w="1080" w:type="dxa"/>
          </w:tcPr>
          <w:p w:rsidR="00716502" w:rsidRPr="003E752F" w:rsidRDefault="00716502" w:rsidP="00075FAD"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r w:rsidRPr="003E752F">
              <w:rPr>
                <w:rFonts w:hint="eastAsia"/>
              </w:rPr>
              <w:t>5</w:t>
            </w:r>
            <w:r w:rsidRPr="003E752F">
              <w:rPr>
                <w:rFonts w:hint="eastAsia"/>
              </w:rPr>
              <w:t>、老师交有</w:t>
            </w:r>
            <w:r>
              <w:rPr>
                <w:rFonts w:hint="eastAsia"/>
              </w:rPr>
              <w:t>针对性的</w:t>
            </w:r>
            <w:r w:rsidRPr="003E752F">
              <w:rPr>
                <w:rFonts w:hint="eastAsia"/>
              </w:rPr>
              <w:t>“试卷分析报告”</w:t>
            </w:r>
            <w:r>
              <w:rPr>
                <w:rFonts w:hint="eastAsia"/>
              </w:rPr>
              <w:t>，不得拷贝</w:t>
            </w:r>
          </w:p>
        </w:tc>
        <w:tc>
          <w:tcPr>
            <w:tcW w:w="1080" w:type="dxa"/>
          </w:tcPr>
          <w:p w:rsidR="00716502" w:rsidRPr="003E752F" w:rsidRDefault="00716502" w:rsidP="00075FAD"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</w:tcPr>
          <w:p w:rsidR="00716502" w:rsidRDefault="00716502" w:rsidP="00075FAD"/>
        </w:tc>
      </w:tr>
      <w:tr w:rsidR="00716502" w:rsidTr="00075FAD">
        <w:tc>
          <w:tcPr>
            <w:tcW w:w="6048" w:type="dxa"/>
          </w:tcPr>
          <w:p w:rsidR="00716502" w:rsidRPr="003E752F" w:rsidRDefault="00716502" w:rsidP="00075FAD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</w:tcPr>
          <w:p w:rsidR="00716502" w:rsidRPr="003E752F" w:rsidRDefault="00716502" w:rsidP="00075FAD"/>
        </w:tc>
        <w:tc>
          <w:tcPr>
            <w:tcW w:w="1440" w:type="dxa"/>
          </w:tcPr>
          <w:p w:rsidR="00716502" w:rsidRPr="002F4FA3" w:rsidRDefault="00716502" w:rsidP="00075FAD"/>
        </w:tc>
      </w:tr>
    </w:tbl>
    <w:p w:rsidR="00716502" w:rsidRDefault="00716502" w:rsidP="00716502">
      <w:pPr>
        <w:ind w:firstLineChars="3150" w:firstLine="6615"/>
      </w:pPr>
    </w:p>
    <w:p w:rsidR="00716502" w:rsidRPr="00C768D5" w:rsidRDefault="00716502" w:rsidP="00716502">
      <w:pPr>
        <w:jc w:val="center"/>
        <w:rPr>
          <w:b/>
          <w:sz w:val="24"/>
        </w:rPr>
      </w:pPr>
      <w:r w:rsidRPr="00C768D5">
        <w:rPr>
          <w:rFonts w:hint="eastAsia"/>
          <w:b/>
          <w:sz w:val="24"/>
        </w:rPr>
        <w:t>规范检查得分汇总表</w:t>
      </w:r>
    </w:p>
    <w:tbl>
      <w:tblPr>
        <w:tblStyle w:val="a3"/>
        <w:tblW w:w="8568" w:type="dxa"/>
        <w:tblLook w:val="01E0" w:firstRow="1" w:lastRow="1" w:firstColumn="1" w:lastColumn="1" w:noHBand="0" w:noVBand="0"/>
      </w:tblPr>
      <w:tblGrid>
        <w:gridCol w:w="1008"/>
        <w:gridCol w:w="1080"/>
        <w:gridCol w:w="900"/>
        <w:gridCol w:w="1144"/>
        <w:gridCol w:w="1196"/>
        <w:gridCol w:w="1080"/>
        <w:gridCol w:w="1080"/>
        <w:gridCol w:w="1080"/>
      </w:tblGrid>
      <w:tr w:rsidR="00716502" w:rsidTr="00075FAD">
        <w:trPr>
          <w:trHeight w:val="508"/>
        </w:trPr>
        <w:tc>
          <w:tcPr>
            <w:tcW w:w="1008" w:type="dxa"/>
            <w:vAlign w:val="center"/>
          </w:tcPr>
          <w:p w:rsidR="00716502" w:rsidRDefault="00716502" w:rsidP="00075FAD">
            <w:pPr>
              <w:jc w:val="center"/>
            </w:pPr>
            <w:r>
              <w:rPr>
                <w:rFonts w:hint="eastAsia"/>
              </w:rPr>
              <w:t>试卷形式检查</w:t>
            </w:r>
          </w:p>
        </w:tc>
        <w:tc>
          <w:tcPr>
            <w:tcW w:w="1080" w:type="dxa"/>
            <w:vAlign w:val="center"/>
          </w:tcPr>
          <w:p w:rsidR="00716502" w:rsidRDefault="00716502" w:rsidP="00075FAD">
            <w:pPr>
              <w:ind w:left="582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900" w:type="dxa"/>
            <w:vAlign w:val="center"/>
          </w:tcPr>
          <w:p w:rsidR="00716502" w:rsidRDefault="00716502" w:rsidP="00075FAD">
            <w:pPr>
              <w:jc w:val="center"/>
            </w:pPr>
            <w:r>
              <w:rPr>
                <w:rFonts w:hint="eastAsia"/>
              </w:rPr>
              <w:t>试卷静态检查</w:t>
            </w:r>
          </w:p>
        </w:tc>
        <w:tc>
          <w:tcPr>
            <w:tcW w:w="1144" w:type="dxa"/>
            <w:vAlign w:val="center"/>
          </w:tcPr>
          <w:p w:rsidR="00716502" w:rsidRDefault="00716502" w:rsidP="00075FAD">
            <w:pPr>
              <w:ind w:left="717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1196" w:type="dxa"/>
            <w:vAlign w:val="center"/>
          </w:tcPr>
          <w:p w:rsidR="00716502" w:rsidRDefault="00716502" w:rsidP="00075FAD">
            <w:pPr>
              <w:jc w:val="center"/>
            </w:pPr>
            <w:r>
              <w:rPr>
                <w:rFonts w:hint="eastAsia"/>
              </w:rPr>
              <w:t>试卷效果动态检查</w:t>
            </w:r>
          </w:p>
        </w:tc>
        <w:tc>
          <w:tcPr>
            <w:tcW w:w="1080" w:type="dxa"/>
            <w:vAlign w:val="center"/>
          </w:tcPr>
          <w:p w:rsidR="00716502" w:rsidRDefault="00FD4824" w:rsidP="00075FAD">
            <w:pPr>
              <w:jc w:val="center"/>
            </w:pPr>
            <w:r>
              <w:rPr>
                <w:rFonts w:hint="eastAsia"/>
              </w:rPr>
              <w:t xml:space="preserve">      </w:t>
            </w:r>
            <w:r w:rsidR="00716502">
              <w:rPr>
                <w:rFonts w:hint="eastAsia"/>
              </w:rPr>
              <w:t>分</w:t>
            </w:r>
          </w:p>
        </w:tc>
        <w:tc>
          <w:tcPr>
            <w:tcW w:w="1080" w:type="dxa"/>
            <w:vAlign w:val="center"/>
          </w:tcPr>
          <w:p w:rsidR="00716502" w:rsidRDefault="00716502" w:rsidP="00075FAD">
            <w:pPr>
              <w:ind w:left="72"/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080" w:type="dxa"/>
            <w:vAlign w:val="center"/>
          </w:tcPr>
          <w:p w:rsidR="00716502" w:rsidRDefault="00716502" w:rsidP="00075FAD">
            <w:pPr>
              <w:ind w:left="72"/>
              <w:jc w:val="center"/>
            </w:pPr>
          </w:p>
        </w:tc>
      </w:tr>
    </w:tbl>
    <w:p w:rsidR="00C74285" w:rsidRPr="002A3717" w:rsidRDefault="001412EC" w:rsidP="002A3717">
      <w:pPr>
        <w:spacing w:line="360" w:lineRule="auto"/>
        <w:ind w:right="480"/>
        <w:rPr>
          <w:sz w:val="24"/>
        </w:rPr>
      </w:pPr>
      <w:r>
        <w:rPr>
          <w:rFonts w:hint="eastAsia"/>
          <w:sz w:val="24"/>
        </w:rPr>
        <w:t xml:space="preserve">检查人：                                             </w:t>
      </w:r>
      <w:r w:rsidR="00716502">
        <w:rPr>
          <w:rFonts w:hint="eastAsia"/>
          <w:sz w:val="24"/>
        </w:rPr>
        <w:t>检查日期：</w:t>
      </w:r>
    </w:p>
    <w:sectPr w:rsidR="00C74285" w:rsidRPr="002A3717" w:rsidSect="006614E0">
      <w:pgSz w:w="11906" w:h="16838"/>
      <w:pgMar w:top="567" w:right="1797" w:bottom="51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02"/>
    <w:rsid w:val="001268E5"/>
    <w:rsid w:val="00135C37"/>
    <w:rsid w:val="001412EC"/>
    <w:rsid w:val="00281A8B"/>
    <w:rsid w:val="002A3717"/>
    <w:rsid w:val="002D43E9"/>
    <w:rsid w:val="003745E3"/>
    <w:rsid w:val="003D0971"/>
    <w:rsid w:val="00410F25"/>
    <w:rsid w:val="004F7CC6"/>
    <w:rsid w:val="005010E4"/>
    <w:rsid w:val="0050604F"/>
    <w:rsid w:val="00587852"/>
    <w:rsid w:val="005C7A6A"/>
    <w:rsid w:val="005D083C"/>
    <w:rsid w:val="006614E0"/>
    <w:rsid w:val="006D5D47"/>
    <w:rsid w:val="00716502"/>
    <w:rsid w:val="007613D0"/>
    <w:rsid w:val="007B7A4C"/>
    <w:rsid w:val="0084153A"/>
    <w:rsid w:val="0086637A"/>
    <w:rsid w:val="0088775E"/>
    <w:rsid w:val="00891CCF"/>
    <w:rsid w:val="00902DB4"/>
    <w:rsid w:val="00974769"/>
    <w:rsid w:val="009B68A9"/>
    <w:rsid w:val="00AA6C40"/>
    <w:rsid w:val="00AB0C82"/>
    <w:rsid w:val="00B32A23"/>
    <w:rsid w:val="00B458AF"/>
    <w:rsid w:val="00B4624A"/>
    <w:rsid w:val="00BD0A86"/>
    <w:rsid w:val="00C35028"/>
    <w:rsid w:val="00C428AA"/>
    <w:rsid w:val="00C74285"/>
    <w:rsid w:val="00C90B35"/>
    <w:rsid w:val="00CB67A1"/>
    <w:rsid w:val="00E173D7"/>
    <w:rsid w:val="00E366DD"/>
    <w:rsid w:val="00E51F0A"/>
    <w:rsid w:val="00E55054"/>
    <w:rsid w:val="00F618C8"/>
    <w:rsid w:val="00F72491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5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7613D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613D0"/>
  </w:style>
  <w:style w:type="paragraph" w:styleId="a5">
    <w:name w:val="Balloon Text"/>
    <w:basedOn w:val="a"/>
    <w:link w:val="Char0"/>
    <w:uiPriority w:val="99"/>
    <w:semiHidden/>
    <w:unhideWhenUsed/>
    <w:rsid w:val="001412E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12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5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7613D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613D0"/>
  </w:style>
  <w:style w:type="paragraph" w:styleId="a5">
    <w:name w:val="Balloon Text"/>
    <w:basedOn w:val="a"/>
    <w:link w:val="Char0"/>
    <w:uiPriority w:val="99"/>
    <w:semiHidden/>
    <w:unhideWhenUsed/>
    <w:rsid w:val="001412E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1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fuqi</dc:creator>
  <cp:keywords/>
  <dc:description/>
  <cp:lastModifiedBy>DELL</cp:lastModifiedBy>
  <cp:revision>113</cp:revision>
  <cp:lastPrinted>2018-11-22T01:36:00Z</cp:lastPrinted>
  <dcterms:created xsi:type="dcterms:W3CDTF">2017-04-13T07:34:00Z</dcterms:created>
  <dcterms:modified xsi:type="dcterms:W3CDTF">2018-11-22T07:32:00Z</dcterms:modified>
</cp:coreProperties>
</file>