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FC" w:rsidRDefault="00ED0C27" w:rsidP="00ED0C27">
      <w:pPr>
        <w:spacing w:line="360" w:lineRule="auto"/>
      </w:pPr>
      <w:r>
        <w:rPr>
          <w:rFonts w:hint="eastAsia"/>
        </w:rPr>
        <w:t>各</w:t>
      </w:r>
      <w:r w:rsidR="00D00907">
        <w:rPr>
          <w:rFonts w:hint="eastAsia"/>
        </w:rPr>
        <w:t>教学单位：</w:t>
      </w:r>
    </w:p>
    <w:p w:rsidR="00D00907" w:rsidRDefault="00B1446E" w:rsidP="00ED0C27">
      <w:pPr>
        <w:spacing w:line="360" w:lineRule="auto"/>
      </w:pPr>
      <w:r>
        <w:rPr>
          <w:rFonts w:hint="eastAsia"/>
        </w:rPr>
        <w:t xml:space="preserve">     </w:t>
      </w:r>
      <w:r w:rsidR="00D00907">
        <w:rPr>
          <w:rFonts w:hint="eastAsia"/>
        </w:rPr>
        <w:t>为了</w:t>
      </w:r>
      <w:r>
        <w:rPr>
          <w:rFonts w:hint="eastAsia"/>
        </w:rPr>
        <w:t>更加顺畅的保障教学运行，对课程库进行整体性规范，教务处将会对全院所有课程进行系统性编码，在教务系统中</w:t>
      </w:r>
      <w:r w:rsidRPr="00917301">
        <w:rPr>
          <w:rFonts w:hint="eastAsia"/>
          <w:color w:val="FF0000"/>
        </w:rPr>
        <w:t>相同课程名称</w:t>
      </w:r>
      <w:r>
        <w:rPr>
          <w:rFonts w:hint="eastAsia"/>
        </w:rPr>
        <w:t>只对应</w:t>
      </w:r>
      <w:r w:rsidRPr="00917301">
        <w:rPr>
          <w:rFonts w:hint="eastAsia"/>
          <w:color w:val="FF0000"/>
        </w:rPr>
        <w:t>唯一编码</w:t>
      </w:r>
      <w:r>
        <w:rPr>
          <w:rFonts w:hint="eastAsia"/>
        </w:rPr>
        <w:t>。根据</w:t>
      </w:r>
      <w:r>
        <w:rPr>
          <w:rFonts w:hint="eastAsia"/>
        </w:rPr>
        <w:t>2015</w:t>
      </w:r>
      <w:proofErr w:type="gramStart"/>
      <w:r>
        <w:rPr>
          <w:rFonts w:hint="eastAsia"/>
        </w:rPr>
        <w:t>版培养</w:t>
      </w:r>
      <w:proofErr w:type="gramEnd"/>
      <w:r>
        <w:rPr>
          <w:rFonts w:hint="eastAsia"/>
        </w:rPr>
        <w:t>方案和</w:t>
      </w:r>
      <w:r>
        <w:rPr>
          <w:rFonts w:hint="eastAsia"/>
        </w:rPr>
        <w:t>2017</w:t>
      </w:r>
      <w:proofErr w:type="gramStart"/>
      <w:r>
        <w:rPr>
          <w:rFonts w:hint="eastAsia"/>
        </w:rPr>
        <w:t>版培养</w:t>
      </w:r>
      <w:proofErr w:type="gramEnd"/>
      <w:r>
        <w:rPr>
          <w:rFonts w:hint="eastAsia"/>
        </w:rPr>
        <w:t>方案，课程</w:t>
      </w:r>
      <w:proofErr w:type="gramStart"/>
      <w:r>
        <w:rPr>
          <w:rFonts w:hint="eastAsia"/>
        </w:rPr>
        <w:t>库基本</w:t>
      </w:r>
      <w:proofErr w:type="gramEnd"/>
      <w:r>
        <w:rPr>
          <w:rFonts w:hint="eastAsia"/>
        </w:rPr>
        <w:t>建立，本课程库主要适用于</w:t>
      </w:r>
      <w:r>
        <w:rPr>
          <w:rFonts w:hint="eastAsia"/>
        </w:rPr>
        <w:t>2017-2018</w:t>
      </w:r>
      <w:r>
        <w:rPr>
          <w:rFonts w:hint="eastAsia"/>
        </w:rPr>
        <w:t>级学生。教务处在整理课程库时，发现了一些问题并为此提供了一些建议：</w:t>
      </w:r>
    </w:p>
    <w:p w:rsidR="00F36E3B" w:rsidRDefault="00F36E3B" w:rsidP="00F36E3B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请核对</w:t>
      </w:r>
      <w:r w:rsidR="00904BC6">
        <w:rPr>
          <w:rFonts w:hint="eastAsia"/>
        </w:rPr>
        <w:t>EXCEL</w:t>
      </w:r>
      <w:r w:rsidR="00904BC6">
        <w:rPr>
          <w:rFonts w:hint="eastAsia"/>
        </w:rPr>
        <w:t>“</w:t>
      </w:r>
      <w:r w:rsidR="00904BC6">
        <w:rPr>
          <w:rFonts w:hint="eastAsia"/>
        </w:rPr>
        <w:t>sheet1-</w:t>
      </w:r>
      <w:r w:rsidR="00904BC6">
        <w:rPr>
          <w:rFonts w:hint="eastAsia"/>
        </w:rPr>
        <w:t>本科”、“</w:t>
      </w:r>
      <w:r w:rsidR="00904BC6">
        <w:rPr>
          <w:rFonts w:hint="eastAsia"/>
        </w:rPr>
        <w:t>sheet2-</w:t>
      </w:r>
      <w:r w:rsidR="00904BC6">
        <w:rPr>
          <w:rFonts w:hint="eastAsia"/>
        </w:rPr>
        <w:t>专科”中</w:t>
      </w:r>
      <w:r>
        <w:rPr>
          <w:rFonts w:hint="eastAsia"/>
        </w:rPr>
        <w:t>课程的</w:t>
      </w:r>
      <w:proofErr w:type="gramStart"/>
      <w:r w:rsidRPr="00917301">
        <w:rPr>
          <w:rFonts w:hint="eastAsia"/>
          <w:b/>
          <w:color w:val="FF0000"/>
        </w:rPr>
        <w:t>开课系部</w:t>
      </w:r>
      <w:r>
        <w:rPr>
          <w:rFonts w:hint="eastAsia"/>
        </w:rPr>
        <w:t>是否</w:t>
      </w:r>
      <w:proofErr w:type="gramEnd"/>
      <w:r>
        <w:rPr>
          <w:rFonts w:hint="eastAsia"/>
        </w:rPr>
        <w:t>正确。</w:t>
      </w:r>
    </w:p>
    <w:p w:rsidR="00F36E3B" w:rsidRDefault="00F36E3B" w:rsidP="00ED0C27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课程名称和课程编码的匹配问题</w:t>
      </w:r>
      <w:r w:rsidR="00904BC6">
        <w:rPr>
          <w:rFonts w:hint="eastAsia"/>
        </w:rPr>
        <w:t>，在</w:t>
      </w:r>
      <w:r w:rsidR="00904BC6">
        <w:rPr>
          <w:rFonts w:hint="eastAsia"/>
        </w:rPr>
        <w:t>EXCEL</w:t>
      </w:r>
      <w:r w:rsidR="00904BC6">
        <w:rPr>
          <w:rFonts w:hint="eastAsia"/>
        </w:rPr>
        <w:t>“</w:t>
      </w:r>
      <w:r w:rsidR="00904BC6">
        <w:rPr>
          <w:rFonts w:hint="eastAsia"/>
        </w:rPr>
        <w:t>sheet3-</w:t>
      </w:r>
      <w:r w:rsidR="00904BC6">
        <w:rPr>
          <w:rFonts w:hint="eastAsia"/>
        </w:rPr>
        <w:t>有问题课程”中标注红色和黄色是可能存在问题的课程</w:t>
      </w:r>
      <w:r>
        <w:rPr>
          <w:rFonts w:hint="eastAsia"/>
        </w:rPr>
        <w:t>。</w:t>
      </w:r>
    </w:p>
    <w:p w:rsidR="00B1446E" w:rsidRDefault="00F36E3B" w:rsidP="00F36E3B">
      <w:pPr>
        <w:spacing w:line="360" w:lineRule="auto"/>
        <w:ind w:left="525" w:hangingChars="250" w:hanging="52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B1446E">
        <w:rPr>
          <w:rFonts w:hint="eastAsia"/>
        </w:rPr>
        <w:t>所有专业的《毕业论文》</w:t>
      </w:r>
      <w:r w:rsidR="006C530D">
        <w:rPr>
          <w:rFonts w:hint="eastAsia"/>
        </w:rPr>
        <w:t>、</w:t>
      </w:r>
      <w:r w:rsidR="00B1446E">
        <w:rPr>
          <w:rFonts w:hint="eastAsia"/>
        </w:rPr>
        <w:t>《毕业设计（毕业论文）》</w:t>
      </w:r>
      <w:r w:rsidR="006C530D">
        <w:rPr>
          <w:rFonts w:hint="eastAsia"/>
        </w:rPr>
        <w:t>、《毕业实习》、《学年论文》、《专业实习》、《认识实习》等类似课程</w:t>
      </w:r>
      <w:r w:rsidR="00B1446E">
        <w:rPr>
          <w:rFonts w:hint="eastAsia"/>
        </w:rPr>
        <w:t>在课程库中</w:t>
      </w:r>
      <w:r w:rsidR="00F72B34">
        <w:rPr>
          <w:rFonts w:hint="eastAsia"/>
        </w:rPr>
        <w:t>名称相同，</w:t>
      </w:r>
      <w:r w:rsidR="00B1446E">
        <w:rPr>
          <w:rFonts w:hint="eastAsia"/>
        </w:rPr>
        <w:t>无法区分</w:t>
      </w:r>
      <w:r w:rsidR="006C530D">
        <w:rPr>
          <w:rFonts w:hint="eastAsia"/>
        </w:rPr>
        <w:t>。建议在这些课程名称</w:t>
      </w:r>
      <w:r w:rsidR="00917301">
        <w:rPr>
          <w:rFonts w:hint="eastAsia"/>
        </w:rPr>
        <w:t>后面</w:t>
      </w:r>
      <w:r w:rsidR="006C530D">
        <w:rPr>
          <w:rFonts w:hint="eastAsia"/>
        </w:rPr>
        <w:t>加上专业名称或者专业名称缩写，如《毕业论文</w:t>
      </w:r>
      <w:r w:rsidR="00917301">
        <w:rPr>
          <w:rFonts w:hint="eastAsia"/>
        </w:rPr>
        <w:t>-</w:t>
      </w:r>
      <w:r w:rsidR="00917301">
        <w:rPr>
          <w:rFonts w:hint="eastAsia"/>
        </w:rPr>
        <w:t>高材</w:t>
      </w:r>
      <w:r w:rsidR="006C530D">
        <w:rPr>
          <w:rFonts w:hint="eastAsia"/>
        </w:rPr>
        <w:t>》。</w:t>
      </w:r>
    </w:p>
    <w:p w:rsidR="006C530D" w:rsidRDefault="00F36E3B" w:rsidP="00F36E3B">
      <w:pPr>
        <w:spacing w:line="360" w:lineRule="auto"/>
        <w:ind w:left="525" w:hangingChars="250" w:hanging="52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72B34">
        <w:rPr>
          <w:rFonts w:hint="eastAsia"/>
        </w:rPr>
        <w:t>一门课程要分几个学期上完的，可在课程后面加上后缀。</w:t>
      </w:r>
      <w:r w:rsidR="00C45099">
        <w:rPr>
          <w:rFonts w:hint="eastAsia"/>
        </w:rPr>
        <w:t>如《高等数学Ⅰ》《高等数学Ⅱ》或者《高等数学（上）》《高等数学（下）》，以便于学生重修补考报名。</w:t>
      </w:r>
    </w:p>
    <w:p w:rsidR="00C45099" w:rsidRDefault="00F36E3B" w:rsidP="00F36E3B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45099">
        <w:rPr>
          <w:rFonts w:hint="eastAsia"/>
        </w:rPr>
        <w:t>课程名称相同，总学时不同或者实验学时不同的，可在课程后面加上后缀。</w:t>
      </w:r>
      <w:r w:rsidR="00917301">
        <w:rPr>
          <w:rFonts w:hint="eastAsia"/>
        </w:rPr>
        <w:t>后缀可为专业缩写或者其它，</w:t>
      </w:r>
      <w:r w:rsidR="00C45099">
        <w:rPr>
          <w:rFonts w:hint="eastAsia"/>
        </w:rPr>
        <w:t>如</w:t>
      </w:r>
    </w:p>
    <w:p w:rsidR="00C45099" w:rsidRDefault="00C45099" w:rsidP="00C45099">
      <w:r>
        <w:rPr>
          <w:noProof/>
        </w:rPr>
        <w:drawing>
          <wp:inline distT="0" distB="0" distL="0" distR="0" wp14:anchorId="7EFFD85F" wp14:editId="14FF0813">
            <wp:extent cx="5237398" cy="1233577"/>
            <wp:effectExtent l="0" t="0" r="190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2987" cy="123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99" w:rsidRDefault="00C45099" w:rsidP="00ED0C27">
      <w:pPr>
        <w:spacing w:line="360" w:lineRule="auto"/>
        <w:ind w:firstLine="420"/>
      </w:pPr>
      <w:r>
        <w:rPr>
          <w:rFonts w:hint="eastAsia"/>
        </w:rPr>
        <w:t>命名为</w:t>
      </w:r>
      <w:r>
        <w:rPr>
          <w:rFonts w:hint="eastAsia"/>
        </w:rPr>
        <w:t xml:space="preserve"> </w:t>
      </w:r>
      <w:r>
        <w:rPr>
          <w:rFonts w:hint="eastAsia"/>
        </w:rPr>
        <w:t>《财务管理学</w:t>
      </w:r>
      <w:r>
        <w:rPr>
          <w:rFonts w:hint="eastAsia"/>
        </w:rPr>
        <w:t>A</w:t>
      </w:r>
      <w:r>
        <w:rPr>
          <w:rFonts w:hint="eastAsia"/>
        </w:rPr>
        <w:t>》</w:t>
      </w:r>
      <w:r w:rsidR="006637A1">
        <w:rPr>
          <w:rFonts w:hint="eastAsia"/>
        </w:rPr>
        <w:t>或者</w:t>
      </w:r>
      <w:r w:rsidR="006637A1" w:rsidRPr="006637A1">
        <w:rPr>
          <w:rFonts w:hint="eastAsia"/>
        </w:rPr>
        <w:t>《财务管理学</w:t>
      </w:r>
      <w:r w:rsidR="006637A1">
        <w:rPr>
          <w:rFonts w:hint="eastAsia"/>
        </w:rPr>
        <w:t>-</w:t>
      </w:r>
      <w:r w:rsidR="006637A1">
        <w:rPr>
          <w:rFonts w:hint="eastAsia"/>
        </w:rPr>
        <w:t>工程造价</w:t>
      </w:r>
      <w:r w:rsidR="006637A1" w:rsidRPr="006637A1">
        <w:rPr>
          <w:rFonts w:hint="eastAsia"/>
        </w:rPr>
        <w:t>》</w:t>
      </w:r>
      <w:r>
        <w:rPr>
          <w:rFonts w:hint="eastAsia"/>
        </w:rPr>
        <w:t>、《财务管理学</w:t>
      </w:r>
      <w:r>
        <w:rPr>
          <w:rFonts w:hint="eastAsia"/>
        </w:rPr>
        <w:t>B</w:t>
      </w:r>
      <w:r>
        <w:rPr>
          <w:rFonts w:hint="eastAsia"/>
        </w:rPr>
        <w:t>》</w:t>
      </w:r>
      <w:r w:rsidR="006637A1">
        <w:rPr>
          <w:rFonts w:hint="eastAsia"/>
        </w:rPr>
        <w:t>或者《财务管理学</w:t>
      </w:r>
      <w:r w:rsidR="006637A1">
        <w:rPr>
          <w:rFonts w:hint="eastAsia"/>
        </w:rPr>
        <w:t>-</w:t>
      </w:r>
      <w:r w:rsidR="006637A1">
        <w:rPr>
          <w:rFonts w:hint="eastAsia"/>
        </w:rPr>
        <w:t>工程管理学》</w:t>
      </w:r>
      <w:r>
        <w:rPr>
          <w:rFonts w:hint="eastAsia"/>
        </w:rPr>
        <w:t>、</w:t>
      </w:r>
      <w:r w:rsidR="006637A1">
        <w:rPr>
          <w:rFonts w:hint="eastAsia"/>
        </w:rPr>
        <w:t>《财务管理学</w:t>
      </w:r>
      <w:r w:rsidR="006637A1">
        <w:rPr>
          <w:rFonts w:hint="eastAsia"/>
        </w:rPr>
        <w:t>C</w:t>
      </w:r>
      <w:r w:rsidR="006637A1">
        <w:rPr>
          <w:rFonts w:hint="eastAsia"/>
        </w:rPr>
        <w:t>》或者</w:t>
      </w:r>
      <w:r>
        <w:rPr>
          <w:rFonts w:hint="eastAsia"/>
        </w:rPr>
        <w:t>《财务管理学</w:t>
      </w:r>
      <w:r w:rsidR="006637A1">
        <w:rPr>
          <w:rFonts w:hint="eastAsia"/>
        </w:rPr>
        <w:t>-</w:t>
      </w:r>
      <w:r w:rsidR="006637A1">
        <w:rPr>
          <w:rFonts w:hint="eastAsia"/>
        </w:rPr>
        <w:t>会计学</w:t>
      </w:r>
      <w:r>
        <w:rPr>
          <w:rFonts w:hint="eastAsia"/>
        </w:rPr>
        <w:t>》。</w:t>
      </w:r>
    </w:p>
    <w:p w:rsidR="00C148B4" w:rsidRPr="00C148B4" w:rsidRDefault="00C148B4" w:rsidP="00F36E3B">
      <w:pPr>
        <w:spacing w:line="360" w:lineRule="auto"/>
        <w:ind w:left="525" w:hangingChars="250" w:hanging="52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）课程名称特别相近，可在课程后面加上后缀。“与”、“及”、“和”这样的字眼，容易造成学生混淆不清，补考和重修报名课程不正确。如</w:t>
      </w:r>
    </w:p>
    <w:p w:rsidR="00C148B4" w:rsidRDefault="00C148B4" w:rsidP="00C148B4">
      <w:r>
        <w:rPr>
          <w:noProof/>
        </w:rPr>
        <w:drawing>
          <wp:inline distT="0" distB="0" distL="0" distR="0" wp14:anchorId="5B5E5451" wp14:editId="3A984827">
            <wp:extent cx="5274310" cy="1306979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8B4" w:rsidRDefault="00C148B4" w:rsidP="00ED0C27">
      <w:pPr>
        <w:spacing w:line="360" w:lineRule="auto"/>
      </w:pPr>
      <w:r>
        <w:rPr>
          <w:rFonts w:hint="eastAsia"/>
        </w:rPr>
        <w:t>可命名为《电工电子技术》（材控）</w:t>
      </w:r>
      <w:r w:rsidR="009A340E">
        <w:rPr>
          <w:rFonts w:hint="eastAsia"/>
        </w:rPr>
        <w:t>等</w:t>
      </w:r>
    </w:p>
    <w:p w:rsidR="009A340E" w:rsidRDefault="009A340E" w:rsidP="00ED0C27">
      <w:pPr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96D62EF" wp14:editId="24795B4B">
            <wp:extent cx="5274310" cy="932161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08A" w:rsidRDefault="00F6308A" w:rsidP="00F6308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修改的方案各系部可根据需要更改，务必保证一门课程只对应一个课程名称</w:t>
      </w:r>
      <w:r w:rsidR="003B52DB">
        <w:rPr>
          <w:rFonts w:hint="eastAsia"/>
        </w:rPr>
        <w:t>。学时、开课学期、学分、实验学时、</w:t>
      </w:r>
      <w:proofErr w:type="gramStart"/>
      <w:r w:rsidR="003B52DB">
        <w:rPr>
          <w:rFonts w:hint="eastAsia"/>
        </w:rPr>
        <w:t>开课系部等</w:t>
      </w:r>
      <w:proofErr w:type="gramEnd"/>
      <w:r w:rsidR="003B52DB">
        <w:rPr>
          <w:rFonts w:hint="eastAsia"/>
        </w:rPr>
        <w:t>其中有一项不同，即为一门课程</w:t>
      </w:r>
    </w:p>
    <w:p w:rsidR="00F6308A" w:rsidRDefault="00F6308A" w:rsidP="00F6308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请各教研室认真核对，尽快反馈给教务处。</w:t>
      </w:r>
    </w:p>
    <w:p w:rsidR="00F6308A" w:rsidRDefault="00F6308A" w:rsidP="00F6308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联系人：李莹</w:t>
      </w:r>
      <w:bookmarkStart w:id="0" w:name="_GoBack"/>
      <w:bookmarkEnd w:id="0"/>
    </w:p>
    <w:p w:rsidR="00F6308A" w:rsidRDefault="00F6308A" w:rsidP="00F6308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</w:rPr>
        <w:t>87195056</w:t>
      </w:r>
    </w:p>
    <w:p w:rsidR="00F6308A" w:rsidRDefault="00F6308A" w:rsidP="00F6308A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教务处</w:t>
      </w:r>
    </w:p>
    <w:p w:rsidR="00F6308A" w:rsidRPr="00F6308A" w:rsidRDefault="00F6308A" w:rsidP="00F6308A">
      <w:pPr>
        <w:spacing w:line="360" w:lineRule="auto"/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sectPr w:rsidR="00F6308A" w:rsidRPr="00F63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F0A57"/>
    <w:multiLevelType w:val="hybridMultilevel"/>
    <w:tmpl w:val="0CF2F6B8"/>
    <w:lvl w:ilvl="0" w:tplc="7E0AC962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33"/>
    <w:rsid w:val="000F2BF1"/>
    <w:rsid w:val="003B52DB"/>
    <w:rsid w:val="006637A1"/>
    <w:rsid w:val="006C530D"/>
    <w:rsid w:val="00904BC6"/>
    <w:rsid w:val="00917301"/>
    <w:rsid w:val="009A340E"/>
    <w:rsid w:val="00A00BFC"/>
    <w:rsid w:val="00B1446E"/>
    <w:rsid w:val="00B80DAC"/>
    <w:rsid w:val="00C148B4"/>
    <w:rsid w:val="00C45099"/>
    <w:rsid w:val="00D00907"/>
    <w:rsid w:val="00DF1B33"/>
    <w:rsid w:val="00ED0C27"/>
    <w:rsid w:val="00F36E3B"/>
    <w:rsid w:val="00F6308A"/>
    <w:rsid w:val="00F7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0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450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450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0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450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45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2018-12-06T10:28:00Z</dcterms:created>
  <dcterms:modified xsi:type="dcterms:W3CDTF">2019-01-03T03:51:00Z</dcterms:modified>
</cp:coreProperties>
</file>