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：</w:t>
      </w:r>
    </w:p>
    <w:p>
      <w:pPr>
        <w:pStyle w:val="5"/>
        <w:jc w:val="center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XX系XX专业的论证报告（</w:t>
      </w:r>
      <w:r>
        <w:rPr>
          <w:rFonts w:ascii="黑体" w:hAnsi="黑体" w:eastAsia="黑体"/>
          <w:b w:val="0"/>
        </w:rPr>
        <w:t>建议模板）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一</w:t>
      </w:r>
      <w:r>
        <w:rPr>
          <w:rFonts w:asciiTheme="minorEastAsia" w:hAnsiTheme="minorEastAsia" w:eastAsiaTheme="minorEastAsia"/>
          <w:b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增设XX专业的必要性分析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（一</w:t>
      </w:r>
      <w:r>
        <w:rPr>
          <w:rFonts w:asciiTheme="minorEastAsia" w:hAnsiTheme="minorEastAsia" w:eastAsiaTheme="minorEastAsia"/>
          <w:b w:val="0"/>
          <w:sz w:val="24"/>
          <w:szCs w:val="24"/>
        </w:rPr>
        <w:t>）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社会需求分析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（</w:t>
      </w:r>
      <w:r>
        <w:rPr>
          <w:rFonts w:asciiTheme="minorEastAsia" w:hAnsiTheme="minorEastAsia" w:eastAsiaTheme="minorEastAsia"/>
          <w:b w:val="0"/>
          <w:sz w:val="24"/>
          <w:szCs w:val="24"/>
        </w:rPr>
        <w:t>二）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人才需求分析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（三）专业特色与优势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</w:t>
      </w:r>
      <w:r>
        <w:rPr>
          <w:rFonts w:asciiTheme="minorEastAsia" w:hAnsiTheme="minorEastAsia"/>
          <w:sz w:val="24"/>
          <w:szCs w:val="24"/>
        </w:rPr>
        <w:t>专业办学目标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</w:t>
      </w:r>
      <w:r>
        <w:rPr>
          <w:rFonts w:asciiTheme="minorEastAsia" w:hAnsiTheme="minorEastAsia"/>
          <w:sz w:val="24"/>
          <w:szCs w:val="24"/>
        </w:rPr>
        <w:t>与现有学科专业</w:t>
      </w:r>
      <w:r>
        <w:rPr>
          <w:rFonts w:hint="eastAsia" w:asciiTheme="minorEastAsia" w:hAnsiTheme="minorEastAsia"/>
          <w:sz w:val="24"/>
          <w:szCs w:val="24"/>
        </w:rPr>
        <w:t>关系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二</w:t>
      </w:r>
      <w:r>
        <w:rPr>
          <w:rFonts w:asciiTheme="minorEastAsia" w:hAnsiTheme="minorEastAsia" w:eastAsiaTheme="minorEastAsia"/>
          <w:b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增设XX专业的可行性分析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（</w:t>
      </w:r>
      <w:r>
        <w:rPr>
          <w:rFonts w:asciiTheme="minorEastAsia" w:hAnsiTheme="minorEastAsia" w:eastAsiaTheme="minorEastAsia"/>
          <w:b w:val="0"/>
          <w:sz w:val="24"/>
          <w:szCs w:val="24"/>
        </w:rPr>
        <w:t>一）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师资方面（</w:t>
      </w:r>
      <w:r>
        <w:rPr>
          <w:rFonts w:asciiTheme="minorEastAsia" w:hAnsiTheme="minorEastAsia" w:eastAsiaTheme="minorEastAsia"/>
          <w:b w:val="0"/>
          <w:sz w:val="24"/>
          <w:szCs w:val="24"/>
        </w:rPr>
        <w:t>已有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的师资情况分析）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（二</w:t>
      </w:r>
      <w:r>
        <w:rPr>
          <w:rFonts w:asciiTheme="minorEastAsia" w:hAnsiTheme="minorEastAsia" w:eastAsiaTheme="minorEastAsia"/>
          <w:b w:val="0"/>
          <w:sz w:val="24"/>
          <w:szCs w:val="24"/>
        </w:rPr>
        <w:t>）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实验实践等硬件条件（已</w:t>
      </w:r>
      <w:r>
        <w:rPr>
          <w:rFonts w:asciiTheme="minorEastAsia" w:hAnsiTheme="minorEastAsia" w:eastAsiaTheme="minorEastAsia"/>
          <w:b w:val="0"/>
          <w:sz w:val="24"/>
          <w:szCs w:val="24"/>
        </w:rPr>
        <w:t>有条件：目前已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有</w:t>
      </w:r>
      <w:r>
        <w:rPr>
          <w:rFonts w:asciiTheme="minorEastAsia" w:hAnsiTheme="minorEastAsia" w:eastAsiaTheme="minorEastAsia"/>
          <w:b w:val="0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硬</w:t>
      </w:r>
      <w:r>
        <w:rPr>
          <w:rFonts w:asciiTheme="minorEastAsia" w:hAnsiTheme="minorEastAsia" w:eastAsiaTheme="minorEastAsia"/>
          <w:b w:val="0"/>
          <w:sz w:val="24"/>
          <w:szCs w:val="24"/>
        </w:rPr>
        <w:t>件办学条件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，实验</w:t>
      </w:r>
      <w:r>
        <w:rPr>
          <w:rFonts w:asciiTheme="minorEastAsia" w:hAnsiTheme="minorEastAsia" w:eastAsiaTheme="minorEastAsia"/>
          <w:b w:val="0"/>
          <w:sz w:val="24"/>
          <w:szCs w:val="24"/>
        </w:rPr>
        <w:t>室条件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、实践教学基地</w:t>
      </w:r>
      <w:r>
        <w:rPr>
          <w:rFonts w:asciiTheme="minorEastAsia" w:hAnsiTheme="minorEastAsia" w:eastAsiaTheme="minorEastAsia"/>
          <w:b w:val="0"/>
          <w:sz w:val="24"/>
          <w:szCs w:val="24"/>
        </w:rPr>
        <w:t>等）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（三）其它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三、专业发展规划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（</w:t>
      </w:r>
      <w:r>
        <w:rPr>
          <w:rFonts w:asciiTheme="minorEastAsia" w:hAnsiTheme="minorEastAsia" w:eastAsiaTheme="minorEastAsia"/>
          <w:b w:val="0"/>
          <w:sz w:val="24"/>
          <w:szCs w:val="24"/>
        </w:rPr>
        <w:t>一）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后续师资队伍建设规划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（二</w:t>
      </w:r>
      <w:r>
        <w:rPr>
          <w:rFonts w:asciiTheme="minorEastAsia" w:hAnsiTheme="minorEastAsia" w:eastAsiaTheme="minorEastAsia"/>
          <w:b w:val="0"/>
          <w:sz w:val="24"/>
          <w:szCs w:val="24"/>
        </w:rPr>
        <w:t>）需要后续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实验条件改善规划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（三</w:t>
      </w:r>
      <w:r>
        <w:rPr>
          <w:rFonts w:asciiTheme="minorEastAsia" w:hAnsiTheme="minorEastAsia" w:eastAsiaTheme="minorEastAsia"/>
          <w:b w:val="0"/>
          <w:sz w:val="24"/>
          <w:szCs w:val="24"/>
        </w:rPr>
        <w:t>）</w:t>
      </w:r>
      <w:r>
        <w:rPr>
          <w:rFonts w:hint="eastAsia" w:asciiTheme="minorEastAsia" w:hAnsiTheme="minorEastAsia" w:eastAsiaTheme="minorEastAsia"/>
          <w:b w:val="0"/>
          <w:sz w:val="24"/>
          <w:szCs w:val="24"/>
        </w:rPr>
        <w:t>其他</w:t>
      </w:r>
    </w:p>
    <w:p>
      <w:pPr>
        <w:pStyle w:val="5"/>
        <w:spacing w:before="0" w:after="0" w:line="500" w:lineRule="exact"/>
        <w:ind w:firstLine="470" w:firstLineChars="196"/>
        <w:jc w:val="both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四、结论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wordWrap w:val="0"/>
        <w:spacing w:line="500" w:lineRule="exact"/>
        <w:ind w:right="360"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系部 (签字、盖章)：    </w:t>
      </w:r>
    </w:p>
    <w:p>
      <w:pPr>
        <w:spacing w:line="500" w:lineRule="exact"/>
        <w:ind w:right="960" w:firstLine="5160" w:firstLineChars="2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日期：         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63F"/>
    <w:rsid w:val="00003B4B"/>
    <w:rsid w:val="000233DF"/>
    <w:rsid w:val="00024D90"/>
    <w:rsid w:val="00031EC2"/>
    <w:rsid w:val="00032550"/>
    <w:rsid w:val="0005542F"/>
    <w:rsid w:val="00063535"/>
    <w:rsid w:val="00067F65"/>
    <w:rsid w:val="00072625"/>
    <w:rsid w:val="0007336A"/>
    <w:rsid w:val="000968A9"/>
    <w:rsid w:val="00097421"/>
    <w:rsid w:val="000A3A18"/>
    <w:rsid w:val="000A3E56"/>
    <w:rsid w:val="000A4B17"/>
    <w:rsid w:val="000A5153"/>
    <w:rsid w:val="000A52AA"/>
    <w:rsid w:val="000A7272"/>
    <w:rsid w:val="000B37AF"/>
    <w:rsid w:val="000B3A5E"/>
    <w:rsid w:val="000C4720"/>
    <w:rsid w:val="000D57AA"/>
    <w:rsid w:val="000E7182"/>
    <w:rsid w:val="000F31F0"/>
    <w:rsid w:val="000F481E"/>
    <w:rsid w:val="00123AB0"/>
    <w:rsid w:val="00134A93"/>
    <w:rsid w:val="00135D7B"/>
    <w:rsid w:val="00142DEC"/>
    <w:rsid w:val="00147F9E"/>
    <w:rsid w:val="00150E3A"/>
    <w:rsid w:val="00151BF3"/>
    <w:rsid w:val="00155F29"/>
    <w:rsid w:val="00172E4B"/>
    <w:rsid w:val="00177920"/>
    <w:rsid w:val="00191EBF"/>
    <w:rsid w:val="001A45B6"/>
    <w:rsid w:val="001C2F19"/>
    <w:rsid w:val="001D576B"/>
    <w:rsid w:val="001E1811"/>
    <w:rsid w:val="0020577A"/>
    <w:rsid w:val="00210FCD"/>
    <w:rsid w:val="00225474"/>
    <w:rsid w:val="002660B6"/>
    <w:rsid w:val="002708A8"/>
    <w:rsid w:val="00274363"/>
    <w:rsid w:val="00281821"/>
    <w:rsid w:val="002939FE"/>
    <w:rsid w:val="002A2170"/>
    <w:rsid w:val="002A66B3"/>
    <w:rsid w:val="002B2DCA"/>
    <w:rsid w:val="002B5F7D"/>
    <w:rsid w:val="002B6553"/>
    <w:rsid w:val="002C11AF"/>
    <w:rsid w:val="002F2CF0"/>
    <w:rsid w:val="002F3FFD"/>
    <w:rsid w:val="002F7700"/>
    <w:rsid w:val="003106DC"/>
    <w:rsid w:val="00317071"/>
    <w:rsid w:val="00317BD6"/>
    <w:rsid w:val="003349D8"/>
    <w:rsid w:val="0033577D"/>
    <w:rsid w:val="0034376F"/>
    <w:rsid w:val="00352E9C"/>
    <w:rsid w:val="00370204"/>
    <w:rsid w:val="00372EE4"/>
    <w:rsid w:val="00374603"/>
    <w:rsid w:val="00377F4A"/>
    <w:rsid w:val="00382B29"/>
    <w:rsid w:val="003904A6"/>
    <w:rsid w:val="00396029"/>
    <w:rsid w:val="003A7C00"/>
    <w:rsid w:val="003B6C19"/>
    <w:rsid w:val="003B76E5"/>
    <w:rsid w:val="003C2E27"/>
    <w:rsid w:val="003D5FC2"/>
    <w:rsid w:val="003F1071"/>
    <w:rsid w:val="00401396"/>
    <w:rsid w:val="00421974"/>
    <w:rsid w:val="0042718A"/>
    <w:rsid w:val="004279F1"/>
    <w:rsid w:val="00430417"/>
    <w:rsid w:val="00431052"/>
    <w:rsid w:val="00431D49"/>
    <w:rsid w:val="004343B9"/>
    <w:rsid w:val="004607E4"/>
    <w:rsid w:val="0046463F"/>
    <w:rsid w:val="00473288"/>
    <w:rsid w:val="004841FC"/>
    <w:rsid w:val="00484527"/>
    <w:rsid w:val="004C2E80"/>
    <w:rsid w:val="004C3056"/>
    <w:rsid w:val="004C6149"/>
    <w:rsid w:val="005002DF"/>
    <w:rsid w:val="00513091"/>
    <w:rsid w:val="00523E67"/>
    <w:rsid w:val="00524AA7"/>
    <w:rsid w:val="005542B2"/>
    <w:rsid w:val="00563C2E"/>
    <w:rsid w:val="00570165"/>
    <w:rsid w:val="00572792"/>
    <w:rsid w:val="00574377"/>
    <w:rsid w:val="0058094D"/>
    <w:rsid w:val="00585297"/>
    <w:rsid w:val="00586072"/>
    <w:rsid w:val="00592DB9"/>
    <w:rsid w:val="00595363"/>
    <w:rsid w:val="005A7CC3"/>
    <w:rsid w:val="005B3864"/>
    <w:rsid w:val="005B5680"/>
    <w:rsid w:val="005C588A"/>
    <w:rsid w:val="005D0E3D"/>
    <w:rsid w:val="005D1F1F"/>
    <w:rsid w:val="005D3A84"/>
    <w:rsid w:val="005E08BA"/>
    <w:rsid w:val="005E6B47"/>
    <w:rsid w:val="005E78D4"/>
    <w:rsid w:val="005F5FDD"/>
    <w:rsid w:val="006003DE"/>
    <w:rsid w:val="006027F4"/>
    <w:rsid w:val="00602F93"/>
    <w:rsid w:val="00624889"/>
    <w:rsid w:val="00637A4C"/>
    <w:rsid w:val="00643B54"/>
    <w:rsid w:val="006459AA"/>
    <w:rsid w:val="00646341"/>
    <w:rsid w:val="0065043C"/>
    <w:rsid w:val="006555C1"/>
    <w:rsid w:val="00656BB7"/>
    <w:rsid w:val="0066212D"/>
    <w:rsid w:val="006716FC"/>
    <w:rsid w:val="006803F6"/>
    <w:rsid w:val="006852FE"/>
    <w:rsid w:val="00693B7C"/>
    <w:rsid w:val="006A54E9"/>
    <w:rsid w:val="006E3E87"/>
    <w:rsid w:val="006F1CD6"/>
    <w:rsid w:val="006F3527"/>
    <w:rsid w:val="006F3A23"/>
    <w:rsid w:val="006F6E4A"/>
    <w:rsid w:val="00701576"/>
    <w:rsid w:val="00705161"/>
    <w:rsid w:val="00705183"/>
    <w:rsid w:val="007115B4"/>
    <w:rsid w:val="00735B42"/>
    <w:rsid w:val="007436E8"/>
    <w:rsid w:val="0074744D"/>
    <w:rsid w:val="00752177"/>
    <w:rsid w:val="007612B2"/>
    <w:rsid w:val="00762ED5"/>
    <w:rsid w:val="00765E3F"/>
    <w:rsid w:val="007661BD"/>
    <w:rsid w:val="00766514"/>
    <w:rsid w:val="007743E0"/>
    <w:rsid w:val="0077546B"/>
    <w:rsid w:val="007756C9"/>
    <w:rsid w:val="007828C2"/>
    <w:rsid w:val="00784933"/>
    <w:rsid w:val="007850DE"/>
    <w:rsid w:val="007921C6"/>
    <w:rsid w:val="007A2D12"/>
    <w:rsid w:val="007C0514"/>
    <w:rsid w:val="007D6153"/>
    <w:rsid w:val="00812FFD"/>
    <w:rsid w:val="00830772"/>
    <w:rsid w:val="00830FA4"/>
    <w:rsid w:val="00834F99"/>
    <w:rsid w:val="00885D32"/>
    <w:rsid w:val="008A4BA9"/>
    <w:rsid w:val="008A75B6"/>
    <w:rsid w:val="008B1768"/>
    <w:rsid w:val="008D1C2A"/>
    <w:rsid w:val="00903AB5"/>
    <w:rsid w:val="009064D9"/>
    <w:rsid w:val="009207AD"/>
    <w:rsid w:val="00932A87"/>
    <w:rsid w:val="009346AC"/>
    <w:rsid w:val="00934E05"/>
    <w:rsid w:val="0094799D"/>
    <w:rsid w:val="00980310"/>
    <w:rsid w:val="00982A13"/>
    <w:rsid w:val="00982C13"/>
    <w:rsid w:val="00983602"/>
    <w:rsid w:val="009B577A"/>
    <w:rsid w:val="009C7E58"/>
    <w:rsid w:val="009D3224"/>
    <w:rsid w:val="009D57A2"/>
    <w:rsid w:val="009E4786"/>
    <w:rsid w:val="009F0416"/>
    <w:rsid w:val="009F1043"/>
    <w:rsid w:val="009F2B58"/>
    <w:rsid w:val="009F5ED9"/>
    <w:rsid w:val="00A02E6F"/>
    <w:rsid w:val="00A04620"/>
    <w:rsid w:val="00A05171"/>
    <w:rsid w:val="00A1005A"/>
    <w:rsid w:val="00A10F0E"/>
    <w:rsid w:val="00A43731"/>
    <w:rsid w:val="00A52118"/>
    <w:rsid w:val="00A64BF7"/>
    <w:rsid w:val="00A735AF"/>
    <w:rsid w:val="00A81808"/>
    <w:rsid w:val="00A81DE7"/>
    <w:rsid w:val="00AA5222"/>
    <w:rsid w:val="00AE20A8"/>
    <w:rsid w:val="00AF263B"/>
    <w:rsid w:val="00AF3CD2"/>
    <w:rsid w:val="00B01762"/>
    <w:rsid w:val="00B15409"/>
    <w:rsid w:val="00B157E3"/>
    <w:rsid w:val="00B2148B"/>
    <w:rsid w:val="00B2414B"/>
    <w:rsid w:val="00B4166C"/>
    <w:rsid w:val="00B45AA9"/>
    <w:rsid w:val="00B62365"/>
    <w:rsid w:val="00B66F87"/>
    <w:rsid w:val="00B67C84"/>
    <w:rsid w:val="00B711EB"/>
    <w:rsid w:val="00B7376F"/>
    <w:rsid w:val="00B76985"/>
    <w:rsid w:val="00B8038B"/>
    <w:rsid w:val="00B85A10"/>
    <w:rsid w:val="00BA19C9"/>
    <w:rsid w:val="00BA2683"/>
    <w:rsid w:val="00BA528D"/>
    <w:rsid w:val="00BB038C"/>
    <w:rsid w:val="00BB2B1C"/>
    <w:rsid w:val="00BC2509"/>
    <w:rsid w:val="00BC4ADC"/>
    <w:rsid w:val="00BC5A89"/>
    <w:rsid w:val="00BD049A"/>
    <w:rsid w:val="00BD4AA7"/>
    <w:rsid w:val="00BD67CF"/>
    <w:rsid w:val="00C31518"/>
    <w:rsid w:val="00C47BF2"/>
    <w:rsid w:val="00C54403"/>
    <w:rsid w:val="00C55B16"/>
    <w:rsid w:val="00C60D26"/>
    <w:rsid w:val="00C633EE"/>
    <w:rsid w:val="00C71DCC"/>
    <w:rsid w:val="00C75CF9"/>
    <w:rsid w:val="00C87272"/>
    <w:rsid w:val="00CA26DD"/>
    <w:rsid w:val="00CB75EE"/>
    <w:rsid w:val="00CC292A"/>
    <w:rsid w:val="00CD3F3A"/>
    <w:rsid w:val="00CD44D7"/>
    <w:rsid w:val="00CE2C7C"/>
    <w:rsid w:val="00CF239D"/>
    <w:rsid w:val="00D00C83"/>
    <w:rsid w:val="00D13F3C"/>
    <w:rsid w:val="00D20C2D"/>
    <w:rsid w:val="00D22D15"/>
    <w:rsid w:val="00D40584"/>
    <w:rsid w:val="00D51E15"/>
    <w:rsid w:val="00D60B73"/>
    <w:rsid w:val="00D63CBD"/>
    <w:rsid w:val="00D652D8"/>
    <w:rsid w:val="00D66CC4"/>
    <w:rsid w:val="00D77E50"/>
    <w:rsid w:val="00D82C42"/>
    <w:rsid w:val="00D838C9"/>
    <w:rsid w:val="00DA18A7"/>
    <w:rsid w:val="00DA5B7C"/>
    <w:rsid w:val="00DB2BF4"/>
    <w:rsid w:val="00DC4A2C"/>
    <w:rsid w:val="00DE1CA0"/>
    <w:rsid w:val="00DF7F95"/>
    <w:rsid w:val="00E07430"/>
    <w:rsid w:val="00E13FFD"/>
    <w:rsid w:val="00E16A08"/>
    <w:rsid w:val="00E22E52"/>
    <w:rsid w:val="00E5288D"/>
    <w:rsid w:val="00E64DEE"/>
    <w:rsid w:val="00E943E6"/>
    <w:rsid w:val="00EA71F6"/>
    <w:rsid w:val="00EB414B"/>
    <w:rsid w:val="00EC20E7"/>
    <w:rsid w:val="00EC5EDA"/>
    <w:rsid w:val="00F011C5"/>
    <w:rsid w:val="00F10970"/>
    <w:rsid w:val="00F155DD"/>
    <w:rsid w:val="00F25D87"/>
    <w:rsid w:val="00F33839"/>
    <w:rsid w:val="00F716C1"/>
    <w:rsid w:val="00F77343"/>
    <w:rsid w:val="00F8260F"/>
    <w:rsid w:val="00F91B90"/>
    <w:rsid w:val="00F92F83"/>
    <w:rsid w:val="00FB4F46"/>
    <w:rsid w:val="00FB6B01"/>
    <w:rsid w:val="00FC49F4"/>
    <w:rsid w:val="00FF0734"/>
    <w:rsid w:val="00FF27E2"/>
    <w:rsid w:val="30386C6B"/>
    <w:rsid w:val="723030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3BA5C-F59B-41B8-8885-C3BEC0E23A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82</Words>
  <Characters>470</Characters>
  <Lines>3</Lines>
  <Paragraphs>1</Paragraphs>
  <TotalTime>5</TotalTime>
  <ScaleCrop>false</ScaleCrop>
  <LinksUpToDate>false</LinksUpToDate>
  <CharactersWithSpaces>551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2017-06-05T07:50:00Z</dcterms:created>
  <dc:creator>张国正</dc:creator>
  <cp:lastModifiedBy>杨萌萌</cp:lastModifiedBy>
  <cp:lastPrinted>2017-06-07T07:45:00Z</cp:lastPrinted>
  <dcterms:modified xsi:type="dcterms:W3CDTF">2020-04-29T14:55:42Z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