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武汉工程大学邮电与信息工程学院</w:t>
      </w:r>
    </w:p>
    <w:p>
      <w:pPr>
        <w:jc w:val="center"/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2021年湖北高校优秀基层教学组织申报指南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微软雅黑"/>
          <w:sz w:val="28"/>
          <w:szCs w:val="28"/>
        </w:rPr>
      </w:pPr>
      <w:r>
        <w:rPr>
          <w:rFonts w:hint="eastAsia" w:ascii="宋体" w:hAnsi="宋体" w:cs="微软雅黑"/>
          <w:sz w:val="28"/>
          <w:szCs w:val="28"/>
        </w:rPr>
        <w:t>教务</w:t>
      </w:r>
      <w:r>
        <w:rPr>
          <w:rFonts w:hint="eastAsia" w:ascii="宋体" w:hAnsi="宋体" w:cs="___WRD_EMBED_SUB_44"/>
          <w:sz w:val="28"/>
          <w:szCs w:val="28"/>
        </w:rPr>
        <w:t>通知</w:t>
      </w:r>
      <w:r>
        <w:rPr>
          <w:rFonts w:hint="eastAsia" w:ascii="宋体" w:hAnsi="宋体" w:cs="微软雅黑"/>
          <w:sz w:val="28"/>
          <w:szCs w:val="28"/>
        </w:rPr>
        <w:t>【</w:t>
      </w:r>
      <w:r>
        <w:rPr>
          <w:rFonts w:ascii="宋体" w:hAnsi="宋体"/>
          <w:sz w:val="28"/>
          <w:szCs w:val="28"/>
        </w:rPr>
        <w:t>2021</w:t>
      </w:r>
      <w:r>
        <w:rPr>
          <w:rFonts w:hint="eastAsia" w:ascii="宋体" w:hAnsi="宋体" w:cs="微软雅黑"/>
          <w:sz w:val="28"/>
          <w:szCs w:val="28"/>
        </w:rPr>
        <w:t>】</w:t>
      </w:r>
      <w:r>
        <w:rPr>
          <w:rFonts w:hint="eastAsia" w:ascii="宋体" w:hAnsi="宋体" w:cs="微软雅黑"/>
          <w:sz w:val="28"/>
          <w:szCs w:val="28"/>
          <w:lang w:val="en-US" w:eastAsia="zh-CN"/>
        </w:rPr>
        <w:t>26</w:t>
      </w:r>
      <w:r>
        <w:rPr>
          <w:rFonts w:hint="eastAsia" w:ascii="宋体" w:hAnsi="宋体" w:cs="微软雅黑"/>
          <w:sz w:val="28"/>
          <w:szCs w:val="28"/>
        </w:rPr>
        <w:t>号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微软雅黑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各二级学院：</w:t>
      </w:r>
    </w:p>
    <w:p>
      <w:pPr>
        <w:ind w:firstLine="640"/>
        <w:jc w:val="left"/>
        <w:rPr>
          <w:rFonts w:hint="eastAsia" w:ascii="宋体" w:hAnsi="宋体" w:cs="微软雅黑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为深入贯彻落实《</w:t>
      </w:r>
      <w:r>
        <w:rPr>
          <w:rFonts w:hint="eastAsia" w:ascii="仿宋" w:hAnsi="仿宋" w:eastAsia="仿宋"/>
          <w:sz w:val="32"/>
          <w:szCs w:val="32"/>
        </w:rPr>
        <w:t>省教育厅关于实施“湖北高校本科教学质量年专项行动计划”的通知</w:t>
      </w:r>
      <w:r>
        <w:rPr>
          <w:rFonts w:hint="eastAsia" w:ascii="仿宋" w:hAnsi="仿宋" w:eastAsia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/>
          <w:sz w:val="32"/>
          <w:szCs w:val="32"/>
        </w:rPr>
        <w:t>鄂教高函〔2021〕4号</w:t>
      </w:r>
      <w:r>
        <w:rPr>
          <w:rFonts w:hint="eastAsia" w:ascii="仿宋" w:hAnsi="仿宋" w:eastAsia="仿宋"/>
          <w:sz w:val="32"/>
          <w:szCs w:val="32"/>
          <w:lang w:eastAsia="zh-CN"/>
        </w:rPr>
        <w:t>）精神，</w:t>
      </w:r>
      <w:r>
        <w:rPr>
          <w:rFonts w:hint="eastAsia" w:ascii="仿宋" w:hAnsi="仿宋" w:eastAsia="仿宋"/>
          <w:sz w:val="32"/>
          <w:szCs w:val="32"/>
        </w:rPr>
        <w:t>提升教师教育教学水平、提高本科人才培养质量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现决定开展我校2021年湖北高校优秀基层教学组织</w:t>
      </w:r>
      <w:r>
        <w:rPr>
          <w:rFonts w:hint="eastAsia" w:ascii="仿宋" w:hAnsi="仿宋" w:eastAsia="仿宋"/>
          <w:sz w:val="32"/>
          <w:szCs w:val="32"/>
          <w:lang w:eastAsia="zh-CN"/>
        </w:rPr>
        <w:t>申报工作</w:t>
      </w:r>
      <w:r>
        <w:rPr>
          <w:rFonts w:hint="eastAsia" w:ascii="仿宋" w:hAnsi="仿宋" w:eastAsia="仿宋"/>
          <w:sz w:val="32"/>
          <w:szCs w:val="32"/>
        </w:rPr>
        <w:t>，现将有关事项通知如下：</w:t>
      </w:r>
    </w:p>
    <w:p>
      <w:pPr>
        <w:ind w:firstLine="640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1"/>
        <w:jc w:val="left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围绕振兴本科教育主题，坚持“以本为本”、推进“四个回归”，通过优秀基层教学组织建设，充分调动广大教师教育教学的积极性，推动全省高校基层教学组织创新组织形式，明确职能定位，规范教学活动，健全管理制度，完善运行机制，在落实教学任务、促进教师教学发展、开展教研活动、推进教学改革方面发挥重要作用和示范引领，引导全省普通高校进一步规范本科教学管理，提高教学水平，为构建高水平人才培养体系，实现高等教育内涵式发展提供保障。</w:t>
      </w:r>
    </w:p>
    <w:p>
      <w:pPr>
        <w:ind w:firstLine="640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二、申报条件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组织机制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基层教学组织的申报范围为</w:t>
      </w:r>
      <w:r>
        <w:rPr>
          <w:rFonts w:hint="eastAsia" w:ascii="仿宋" w:hAnsi="仿宋" w:eastAsia="仿宋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/>
          <w:sz w:val="32"/>
          <w:szCs w:val="32"/>
        </w:rPr>
        <w:t>下设的教研室和课程组，原则上应涵盖相关课程所有任课教师。基层教学组织承担具体的教学管理、教学建设和教学改革，制定有较完善的议事决策、教学过程管理、教学研讨活动、教学改革研究、青年教师培养、备课听课评议、教学质量督导和考核评价等基本管理制度。有固定的办公场所、设备和运行经费保障，设立运行3年以上。鼓励跨学科、跨院系交叉设立基层教学组织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队伍建设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重师德师风建设，教学组织全员遵守《新时代高校教师职业行为十项准则》，未发生有损教师职业声誉的行为。基层教学组织梯队结构合理，制定教师培养计划，严把新教师开课关，对青年教师实施教学指导，每年制定并落实推荐或组织教师赴国内外高校、相关单位进修培训、访学考察、提升教学能力的方案规划。基层教学组织负责人应有良好的师德师风，热爱本科教学，具有副高及以上职称；每年至少承担1门本科课程教学，教学效果好，教学工作成绩突出；具有开展课程建设和教学研究工作的丰富经验，有一定的组织协调能力和奉献精神。</w:t>
      </w:r>
    </w:p>
    <w:p>
      <w:pPr>
        <w:numPr>
          <w:ilvl w:val="0"/>
          <w:numId w:val="1"/>
        </w:numPr>
        <w:ind w:left="0" w:leftChars="0" w:firstLine="640"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教学规范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格执行专业人才培养方案，认真组织落实备课、授课、课程设计、实验实习、辅导答疑、作业及考试考查、毕业论文或设计等各项教学任务。课堂教学质量较高，课堂（实验）教学规范，教学纪律严格，严格执行课程进程计划，考试管理严格规范，近3年每学期人均调停课不超过2次、无重大教学事故。教学档案资料（包括课程教学大纲、教案、课程表、教学任务书、教学日历、考试安排、教学参考资料、实验实习实训指导书、试题库、教学实习计划、网络学习材料等）齐备，教学大纲及时修订、课程内容及时更新、教案编写规范。严格落实教授为本科生上课基本制度，近3年教授为本科生上课率达到100%。建立教学评价和质量分析反馈机制，开展同行评议和学生评教。</w:t>
      </w:r>
    </w:p>
    <w:p>
      <w:pPr>
        <w:numPr>
          <w:ilvl w:val="0"/>
          <w:numId w:val="1"/>
        </w:numPr>
        <w:ind w:left="0" w:leftChars="0" w:firstLine="640"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教学改革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教学单位组织下参与制订专业建设规划、人才培养方案、新专业论证、专业评估、专业认证等工作，参与落实专业综合改革试点、荆楚卓越人才培养计划等专业建设任务。开展慕课等在线课程、精品课程、双语课程、网络课程和规划教材建设，获批有校级及以上的上述课程、教材。定期开展教育思想观念学习讨论，组织教师学习教育理论提高素养。每2周至少开展1次教学观摩、教学讨论、集体备课等形式的教学研讨与交流活动，集体备课和相互听课每学期不少于2节课。推进启发式、研究式、讨论式等教学方法手段研究与实践创新，积极运用混合课堂、翻转课堂、智慧课堂等进行教学和开展教学资源建设。推进实验室、实验教学示范中心、虚拟仿真实验教学中心及教学项目等实践教学建设与改革。深化创新创业教育改革，指导大学生开展学科竞赛和创新创业实践。积极组织教师参与教学改革与研究，近三年校级及以上教改项目参与教师占比达到60%，近3年至少获1项省级教研立项、省级及以上教学成果奖或本科教学改革工程项目。</w:t>
      </w:r>
    </w:p>
    <w:p>
      <w:pPr>
        <w:numPr>
          <w:ilvl w:val="0"/>
          <w:numId w:val="0"/>
        </w:numPr>
        <w:spacing w:line="560" w:lineRule="exact"/>
        <w:ind w:firstLine="632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申报材料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1：</w:t>
      </w:r>
      <w:r>
        <w:rPr>
          <w:rFonts w:hint="eastAsia" w:ascii="仿宋" w:hAnsi="仿宋" w:eastAsia="仿宋"/>
          <w:sz w:val="32"/>
          <w:szCs w:val="32"/>
        </w:rPr>
        <w:t>《2021年度湖北省普通本科高校优秀基层教学组织推荐汇总表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</w:p>
    <w:p>
      <w:pPr>
        <w:spacing w:line="560" w:lineRule="exact"/>
        <w:ind w:firstLine="632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电子版命名格式为“二级学院+</w:t>
      </w:r>
      <w:r>
        <w:rPr>
          <w:rFonts w:hint="eastAsia" w:ascii="仿宋" w:hAnsi="仿宋" w:eastAsia="仿宋"/>
          <w:sz w:val="32"/>
          <w:szCs w:val="32"/>
        </w:rPr>
        <w:t>基层教学组织</w:t>
      </w:r>
      <w:r>
        <w:rPr>
          <w:rFonts w:hint="eastAsia" w:ascii="仿宋" w:hAnsi="仿宋" w:eastAsia="仿宋"/>
          <w:sz w:val="32"/>
          <w:szCs w:val="32"/>
          <w:lang w:eastAsia="zh-CN"/>
        </w:rPr>
        <w:t>+</w:t>
      </w:r>
      <w:r>
        <w:rPr>
          <w:rFonts w:hint="eastAsia" w:ascii="仿宋" w:hAnsi="仿宋" w:eastAsia="仿宋"/>
          <w:sz w:val="32"/>
          <w:szCs w:val="32"/>
        </w:rPr>
        <w:t>推荐汇总表</w:t>
      </w:r>
      <w:r>
        <w:rPr>
          <w:rFonts w:hint="eastAsia" w:ascii="仿宋" w:hAnsi="仿宋" w:eastAsia="仿宋"/>
          <w:sz w:val="32"/>
          <w:szCs w:val="32"/>
          <w:lang w:eastAsia="zh-CN"/>
        </w:rPr>
        <w:t>”，纸质版需二级学院盖章。</w:t>
      </w:r>
    </w:p>
    <w:p>
      <w:pPr>
        <w:spacing w:line="560" w:lineRule="exact"/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2：</w:t>
      </w:r>
      <w:r>
        <w:rPr>
          <w:rFonts w:hint="eastAsia" w:ascii="仿宋" w:hAnsi="仿宋" w:eastAsia="仿宋"/>
          <w:sz w:val="32"/>
          <w:szCs w:val="32"/>
        </w:rPr>
        <w:t>《湖北省普通本科高校优秀基层教学组织申报书》</w:t>
      </w:r>
    </w:p>
    <w:p>
      <w:pPr>
        <w:spacing w:line="560" w:lineRule="exact"/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有关支撑材料等附件与申报书一</w:t>
      </w:r>
      <w:r>
        <w:rPr>
          <w:rFonts w:hint="eastAsia" w:ascii="仿宋" w:hAnsi="仿宋" w:eastAsia="仿宋"/>
          <w:sz w:val="32"/>
          <w:szCs w:val="32"/>
          <w:lang w:eastAsia="zh-CN"/>
        </w:rPr>
        <w:t>同</w:t>
      </w:r>
      <w:r>
        <w:rPr>
          <w:rFonts w:hint="eastAsia" w:ascii="仿宋" w:hAnsi="仿宋" w:eastAsia="仿宋"/>
          <w:sz w:val="32"/>
          <w:szCs w:val="32"/>
        </w:rPr>
        <w:t>制成1个PDF文件。</w:t>
      </w:r>
      <w:r>
        <w:rPr>
          <w:rFonts w:hint="eastAsia" w:ascii="仿宋" w:hAnsi="仿宋" w:eastAsia="仿宋"/>
          <w:sz w:val="32"/>
          <w:szCs w:val="32"/>
          <w:lang w:eastAsia="zh-CN"/>
        </w:rPr>
        <w:t>电子版</w:t>
      </w:r>
      <w:r>
        <w:rPr>
          <w:rFonts w:hint="eastAsia" w:ascii="仿宋" w:hAnsi="仿宋" w:eastAsia="仿宋"/>
          <w:sz w:val="32"/>
          <w:szCs w:val="32"/>
        </w:rPr>
        <w:t>命名格式为“</w:t>
      </w:r>
      <w:r>
        <w:rPr>
          <w:rFonts w:hint="eastAsia" w:ascii="仿宋" w:hAnsi="仿宋" w:eastAsia="仿宋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/>
          <w:sz w:val="32"/>
          <w:szCs w:val="32"/>
        </w:rPr>
        <w:t>+基层教学组织+申报书”</w:t>
      </w:r>
      <w:r>
        <w:rPr>
          <w:rFonts w:hint="eastAsia" w:ascii="仿宋" w:hAnsi="仿宋" w:eastAsia="仿宋"/>
          <w:sz w:val="32"/>
          <w:szCs w:val="32"/>
          <w:lang w:eastAsia="zh-CN"/>
        </w:rPr>
        <w:t>，并</w:t>
      </w:r>
      <w:r>
        <w:rPr>
          <w:rFonts w:hint="eastAsia" w:ascii="仿宋" w:hAnsi="仿宋" w:eastAsia="仿宋"/>
          <w:sz w:val="32"/>
          <w:szCs w:val="32"/>
        </w:rPr>
        <w:t>单独装订成册，一式3份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b/>
          <w:bCs/>
          <w:sz w:val="32"/>
          <w:szCs w:val="32"/>
        </w:rPr>
        <w:t>、申报办法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（一）请以二级学院于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4月26日15:00前完成内部评选工作，择优推选并提交以上材料至教务部毕阳老师，</w:t>
      </w:r>
      <w:r>
        <w:rPr>
          <w:rFonts w:hint="eastAsia" w:ascii="仿宋" w:hAnsi="仿宋" w:eastAsia="仿宋"/>
          <w:sz w:val="32"/>
          <w:szCs w:val="32"/>
        </w:rPr>
        <w:t>请按时报送，逾期不予受理。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联系电话：027-87195056。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（二）教务部将组织专家评审会进行评审，择优推选申报</w:t>
      </w:r>
      <w:r>
        <w:rPr>
          <w:rFonts w:hint="eastAsia" w:ascii="仿宋" w:hAnsi="仿宋" w:eastAsia="仿宋"/>
          <w:sz w:val="32"/>
          <w:szCs w:val="32"/>
        </w:rPr>
        <w:t>湖北省普通本科高校优秀基层教学组织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附1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2021年度湖北省普通本科高校优秀基层教学组织推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荐汇总表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湖北省普通本科高校优秀基层教学组织申报书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教务部</w:t>
      </w:r>
    </w:p>
    <w:p>
      <w:pPr>
        <w:spacing w:line="520" w:lineRule="exact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2021年4月13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588" w:bottom="1531" w:left="1588" w:header="851" w:footer="1247" w:gutter="0"/>
          <w:cols w:space="425" w:num="1"/>
          <w:titlePg/>
          <w:docGrid w:type="linesAndChars" w:linePitch="608" w:charSpace="-849"/>
        </w:sect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附1</w:t>
      </w:r>
    </w:p>
    <w:p>
      <w:pPr>
        <w:rPr>
          <w:rFonts w:ascii="黑体" w:eastAsia="黑体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2021年度湖北高校优秀基层教学组织推荐汇总表</w:t>
      </w:r>
    </w:p>
    <w:p>
      <w:pPr>
        <w:snapToGrid w:val="0"/>
        <w:rPr>
          <w:sz w:val="24"/>
          <w:szCs w:val="24"/>
        </w:rPr>
      </w:pPr>
    </w:p>
    <w:p>
      <w:pPr>
        <w:ind w:left="-107" w:leftChars="-51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推荐</w:t>
      </w:r>
      <w:r>
        <w:rPr>
          <w:rFonts w:hint="eastAsia" w:asciiTheme="minorEastAsia" w:hAnsiTheme="minorEastAsia"/>
          <w:sz w:val="24"/>
          <w:szCs w:val="24"/>
          <w:lang w:eastAsia="zh-CN"/>
        </w:rPr>
        <w:t>二级学院</w:t>
      </w:r>
      <w:r>
        <w:rPr>
          <w:rFonts w:hint="eastAsia" w:asciiTheme="minorEastAsia" w:hAnsiTheme="minorEastAsia"/>
          <w:sz w:val="24"/>
          <w:szCs w:val="24"/>
        </w:rPr>
        <w:t>（公章）：</w:t>
      </w:r>
    </w:p>
    <w:p>
      <w:pPr>
        <w:ind w:left="-107" w:leftChars="-51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工作联系部门：           联系人：       手机：        办公电话：           电子邮箱：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80"/>
        <w:gridCol w:w="2679"/>
        <w:gridCol w:w="2537"/>
        <w:gridCol w:w="2397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学校名称</w:t>
            </w: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基层教学组织名称</w:t>
            </w:r>
          </w:p>
        </w:tc>
        <w:tc>
          <w:tcPr>
            <w:tcW w:w="70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基层教学组织负责人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left="-107" w:leftChars="-51"/>
        <w:rPr>
          <w:rFonts w:asciiTheme="minorEastAsia" w:hAnsiTheme="minorEastAsia"/>
          <w:sz w:val="24"/>
          <w:szCs w:val="24"/>
        </w:rPr>
      </w:pPr>
    </w:p>
    <w:p>
      <w:pPr>
        <w:ind w:left="-107" w:leftChars="-51"/>
      </w:pPr>
    </w:p>
    <w:p>
      <w:pPr>
        <w:sectPr>
          <w:pgSz w:w="16838" w:h="11906" w:orient="landscape"/>
          <w:pgMar w:top="1644" w:right="1871" w:bottom="1588" w:left="1928" w:header="0" w:footer="1588" w:gutter="0"/>
          <w:cols w:space="720" w:num="1"/>
          <w:docGrid w:linePitch="587" w:charSpace="2004"/>
        </w:sect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附2</w:t>
      </w: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snapToGrid w:val="0"/>
        <w:spacing w:line="960" w:lineRule="exact"/>
        <w:jc w:val="center"/>
        <w:rPr>
          <w:rFonts w:ascii="方正小标宋简体" w:eastAsia="方正小标宋简体"/>
          <w:b/>
          <w:bCs/>
          <w:color w:val="000000"/>
          <w:spacing w:val="40"/>
          <w:sz w:val="48"/>
          <w:szCs w:val="48"/>
        </w:rPr>
      </w:pP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</w:rPr>
        <w:t>湖北省普通本科高校优秀</w:t>
      </w:r>
    </w:p>
    <w:p>
      <w:pPr>
        <w:snapToGrid w:val="0"/>
        <w:spacing w:line="960" w:lineRule="exact"/>
        <w:jc w:val="center"/>
        <w:rPr>
          <w:rFonts w:ascii="方正小标宋简体" w:eastAsia="方正小标宋简体"/>
          <w:b/>
          <w:bCs/>
          <w:color w:val="000000"/>
          <w:spacing w:val="40"/>
          <w:sz w:val="48"/>
          <w:szCs w:val="48"/>
        </w:rPr>
      </w:pP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</w:rPr>
        <w:t>基层教学组织申报书</w:t>
      </w:r>
    </w:p>
    <w:p>
      <w:pPr>
        <w:spacing w:line="960" w:lineRule="exact"/>
        <w:ind w:left="735" w:leftChars="350" w:firstLine="300" w:firstLineChars="100"/>
        <w:rPr>
          <w:rFonts w:ascii="仿宋_GB2312"/>
          <w:color w:val="000000"/>
          <w:sz w:val="30"/>
          <w:szCs w:val="30"/>
        </w:rPr>
      </w:pPr>
    </w:p>
    <w:p>
      <w:pPr>
        <w:spacing w:line="960" w:lineRule="exact"/>
        <w:ind w:left="735" w:leftChars="350" w:firstLine="300" w:firstLineChars="100"/>
        <w:rPr>
          <w:rFonts w:ascii="仿宋_GB2312"/>
          <w:color w:val="000000"/>
          <w:sz w:val="30"/>
          <w:szCs w:val="30"/>
        </w:rPr>
      </w:pPr>
    </w:p>
    <w:p>
      <w:pPr>
        <w:spacing w:line="960" w:lineRule="exact"/>
        <w:ind w:left="735" w:leftChars="350" w:firstLine="320" w:firstLineChars="1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推荐学校：</w:t>
      </w:r>
      <w:r>
        <w:rPr>
          <w:rFonts w:hint="eastAsia" w:ascii="楷体_GB2312" w:hAnsi="黑体" w:eastAsia="楷体_GB2312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spacing w:line="960" w:lineRule="exact"/>
        <w:ind w:left="735" w:leftChars="350" w:firstLine="320" w:firstLineChars="100"/>
        <w:rPr>
          <w:rFonts w:ascii="楷体_GB2312" w:eastAsia="楷体_GB2312"/>
          <w:color w:val="000000"/>
          <w:spacing w:val="80"/>
          <w:sz w:val="32"/>
          <w:szCs w:val="32"/>
          <w:u w:val="single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基层教学组织名称：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     </w:t>
      </w:r>
    </w:p>
    <w:p>
      <w:pPr>
        <w:spacing w:line="960" w:lineRule="exact"/>
        <w:ind w:left="735" w:leftChars="350" w:firstLine="320" w:firstLineChars="1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负 责 人：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spacing w:line="960" w:lineRule="exact"/>
        <w:ind w:left="735" w:leftChars="350" w:firstLine="320" w:firstLineChars="1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联系电话：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spacing w:line="960" w:lineRule="exact"/>
        <w:ind w:left="735" w:leftChars="350" w:firstLine="320" w:firstLineChars="1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填报时间：</w:t>
      </w:r>
      <w:r>
        <w:rPr>
          <w:rFonts w:hint="eastAsia" w:ascii="楷体_GB2312" w:hAnsi="黑体" w:eastAsia="楷体_GB2312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spacing w:line="960" w:lineRule="exact"/>
        <w:ind w:left="735" w:leftChars="350" w:firstLine="1280" w:firstLineChars="400"/>
        <w:rPr>
          <w:rFonts w:ascii="楷体_GB2312" w:eastAsia="楷体_GB2312"/>
          <w:color w:val="000000"/>
          <w:sz w:val="32"/>
          <w:szCs w:val="32"/>
        </w:rPr>
      </w:pP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湖北省教育厅制</w:t>
      </w:r>
    </w:p>
    <w:p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填 表 说 明</w:t>
      </w:r>
    </w:p>
    <w:p>
      <w:pPr>
        <w:tabs>
          <w:tab w:val="left" w:pos="2977"/>
        </w:tabs>
        <w:ind w:firstLine="600" w:firstLineChars="200"/>
        <w:jc w:val="left"/>
        <w:rPr>
          <w:rFonts w:ascii="仿宋_GB2312" w:hAnsi="仿宋"/>
          <w:color w:val="000000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 申报书由推荐部门通知拟推荐的基层教学组织填写。所填内容必须真实、可靠，如发现虚假信息，将取消其参评省级优秀基层教学组织的资格。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 表格中所涉及的项目、奖励、教材等数据，除特别说明外，统计截止时间是2021年4月30日。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 如表格篇幅不够，可自行调整排版或另附页。需要佐证的材料，由相关单位、部门提供并务必加盖公章，合订于表格后平装成册。</w:t>
      </w:r>
    </w:p>
    <w:p>
      <w:pPr>
        <w:spacing w:line="560" w:lineRule="exact"/>
        <w:ind w:right="-61" w:firstLine="585"/>
        <w:rPr>
          <w:rFonts w:ascii="仿宋_GB2312" w:hAnsi="仿宋"/>
          <w:color w:val="000000"/>
          <w:szCs w:val="32"/>
        </w:rPr>
      </w:pPr>
    </w:p>
    <w:p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/>
        <w:rPr>
          <w:rFonts w:ascii="仿宋" w:hAnsi="仿宋" w:eastAsia="仿宋"/>
          <w:color w:val="000000"/>
          <w:sz w:val="28"/>
          <w:szCs w:val="24"/>
        </w:rPr>
      </w:pPr>
    </w:p>
    <w:p>
      <w:pPr>
        <w:widowControl/>
        <w:jc w:val="left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br w:type="page"/>
      </w:r>
    </w:p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一、总体情况</w:t>
      </w:r>
    </w:p>
    <w:p>
      <w:pPr>
        <w:spacing w:line="560" w:lineRule="exact"/>
        <w:ind w:right="-62" w:firstLine="584"/>
        <w:rPr>
          <w:rFonts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1.基本概况</w:t>
      </w:r>
    </w:p>
    <w:tbl>
      <w:tblPr>
        <w:tblStyle w:val="6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"/>
        <w:gridCol w:w="111"/>
        <w:gridCol w:w="597"/>
        <w:gridCol w:w="851"/>
        <w:gridCol w:w="331"/>
        <w:gridCol w:w="236"/>
        <w:gridCol w:w="850"/>
        <w:gridCol w:w="142"/>
        <w:gridCol w:w="142"/>
        <w:gridCol w:w="409"/>
        <w:gridCol w:w="300"/>
        <w:gridCol w:w="567"/>
        <w:gridCol w:w="567"/>
        <w:gridCol w:w="345"/>
        <w:gridCol w:w="36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基层教学组织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名称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设立时间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教师总数（人）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行政办公面积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年度运行经费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近3年教学事故（次）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管理制度（限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10项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45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文件名称</w:t>
            </w:r>
          </w:p>
        </w:tc>
        <w:tc>
          <w:tcPr>
            <w:tcW w:w="325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印发时间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45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2020-2021学年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承担教学任务情况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承担课程（门）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承担学时数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人均学时数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人均指导毕业论文/设计数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2020-2021学年教授为本科生授课情况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教授姓名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讲授课程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学时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2020年教研活动开展情况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pict>
                <v:shape id="_x0000_s2050" o:spid="_x0000_s2050" o:spt="32" type="#_x0000_t32" style="position:absolute;left:0pt;margin-left:-4.95pt;margin-top:0.6pt;height:33.75pt;width:82.5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教学观摩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教学讨论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集中备课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其他集体教育教学研究活动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参与教师人次数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参加校外培训、研讨会议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人次数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相互听课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节次数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近3年教研项目情况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教研项目数量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主持教研项目数量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参与教学研究项目教师占比（%）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2020年发表教学论文情况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发表教学论文（限第一作者）数量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其中：核心期刊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其中：一般期刊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9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-62" w:firstLine="584"/>
        <w:rPr>
          <w:rFonts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2.师资队伍</w:t>
      </w:r>
    </w:p>
    <w:tbl>
      <w:tblPr>
        <w:tblStyle w:val="6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26"/>
        <w:gridCol w:w="326"/>
        <w:gridCol w:w="1093"/>
        <w:gridCol w:w="709"/>
        <w:gridCol w:w="492"/>
        <w:gridCol w:w="782"/>
        <w:gridCol w:w="23"/>
        <w:gridCol w:w="687"/>
        <w:gridCol w:w="232"/>
        <w:gridCol w:w="749"/>
        <w:gridCol w:w="294"/>
        <w:gridCol w:w="559"/>
        <w:gridCol w:w="151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最终学历（学位）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高校教龄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任基层教学组织负责人时间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年    月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主要讲授课程</w:t>
            </w:r>
          </w:p>
        </w:tc>
        <w:tc>
          <w:tcPr>
            <w:tcW w:w="3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近3年教学工作量</w:t>
            </w:r>
          </w:p>
        </w:tc>
        <w:tc>
          <w:tcPr>
            <w:tcW w:w="76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主要教学业绩</w:t>
            </w:r>
          </w:p>
        </w:tc>
        <w:tc>
          <w:tcPr>
            <w:tcW w:w="76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（主持专业、课程、教材建设项目，教研项目，教学成果奖等）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成员概况：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正高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副高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中级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初级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近3学年授课总学时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-62" w:firstLine="584"/>
        <w:rPr>
          <w:rFonts w:ascii="楷体_GB2312" w:hAnsi="黑体" w:eastAsia="楷体_GB2312"/>
          <w:b/>
          <w:color w:val="000000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3.近3年获省级及以上项目或奖励情况</w:t>
      </w:r>
      <w:r>
        <w:rPr>
          <w:rFonts w:hint="eastAsia" w:ascii="楷体_GB2312" w:hAnsi="黑体" w:eastAsia="楷体_GB2312"/>
          <w:color w:val="000000"/>
          <w:sz w:val="30"/>
          <w:szCs w:val="30"/>
        </w:rPr>
        <w:t>（多人参与仅填1项）</w:t>
      </w:r>
    </w:p>
    <w:tbl>
      <w:tblPr>
        <w:tblStyle w:val="6"/>
        <w:tblW w:w="50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1419"/>
        <w:gridCol w:w="1208"/>
        <w:gridCol w:w="1275"/>
        <w:gridCol w:w="77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844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所获奖励或支持名称</w:t>
            </w: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批文文号</w:t>
            </w: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等级</w:t>
            </w: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基层教学组织内教师参与人数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教学成果奖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专业建设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课程建设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教材建设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实验和实践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教学平台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教学名师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教学改革项目</w:t>
            </w:r>
          </w:p>
        </w:tc>
        <w:tc>
          <w:tcPr>
            <w:tcW w:w="470" w:type="pct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（限5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项）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</w:tr>
    </w:tbl>
    <w:p>
      <w:pPr>
        <w:spacing w:afterLines="50" w:line="720" w:lineRule="exact"/>
        <w:ind w:right="-62" w:firstLine="600" w:firstLineChars="200"/>
        <w:rPr>
          <w:rFonts w:ascii="仿宋_GB2312" w:eastAsia="黑体"/>
          <w:color w:val="000000"/>
          <w:sz w:val="30"/>
          <w:szCs w:val="30"/>
        </w:rPr>
        <w:sectPr>
          <w:footerReference r:id="rId6" w:type="default"/>
          <w:pgSz w:w="11906" w:h="16838"/>
          <w:pgMar w:top="1871" w:right="1588" w:bottom="1928" w:left="1644" w:header="0" w:footer="1588" w:gutter="0"/>
          <w:cols w:space="720" w:num="1"/>
          <w:docGrid w:linePitch="587" w:charSpace="2004"/>
        </w:sectPr>
      </w:pPr>
      <w:r>
        <w:rPr>
          <w:rFonts w:hint="eastAsia" w:ascii="仿宋_GB2312" w:eastAsia="黑体"/>
          <w:color w:val="000000"/>
          <w:sz w:val="30"/>
          <w:szCs w:val="30"/>
        </w:rPr>
        <w:br w:type="page"/>
      </w:r>
    </w:p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二、制度与保障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（发展沿革、制度建设与执行、建设目标与规划、条件保障等概述）</w:t>
            </w: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三、师资队伍建设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（师德师风建设、教师发展规划与执行、教师教学竞赛、培养青年教师、传帮带机制等概述）</w:t>
            </w: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ind w:firstLine="632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四、</w:t>
      </w:r>
      <w:r>
        <w:rPr>
          <w:rFonts w:hint="eastAsia" w:ascii="黑体" w:hAnsi="黑体" w:eastAsia="黑体"/>
          <w:color w:val="000000"/>
          <w:sz w:val="32"/>
          <w:szCs w:val="32"/>
        </w:rPr>
        <w:t>教学组织与管理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（教学计划、教学运行、课堂教学、实验教学（实验室安全建设）、教学评价、落实教授为本科生授课情况等概述）</w:t>
            </w: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五、教学改革与研究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（教学交流、教学研究活动，教学改革，专业、课程、教材建设，教学平台建设，教学成果，教研论文情况等概述）</w:t>
            </w: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六、特色优势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（基层教学组织建设的创新举措，特色亮点，突出成效等）</w:t>
            </w: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七、下一步建设的主要思路和举措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八、学校推荐意见</w:t>
      </w:r>
    </w:p>
    <w:tbl>
      <w:tblPr>
        <w:tblStyle w:val="6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8765" w:type="dxa"/>
          </w:tcPr>
          <w:p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学校名称（公章）：</w:t>
            </w:r>
          </w:p>
          <w:p>
            <w:pPr>
              <w:snapToGrid w:val="0"/>
              <w:ind w:right="-61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年    月    日</w:t>
            </w:r>
          </w:p>
        </w:tc>
      </w:tr>
    </w:tbl>
    <w:p>
      <w:pPr>
        <w:spacing w:line="560" w:lineRule="exact"/>
        <w:ind w:right="-62" w:firstLine="584"/>
        <w:rPr>
          <w:rFonts w:ascii="仿宋" w:hAnsi="仿宋" w:eastAsia="仿宋"/>
        </w:rPr>
      </w:pPr>
    </w:p>
    <w:sectPr>
      <w:pgSz w:w="11906" w:h="16838"/>
      <w:pgMar w:top="1928" w:right="1588" w:bottom="1531" w:left="1588" w:header="851" w:footer="1247" w:gutter="0"/>
      <w:cols w:space="425" w:num="1"/>
      <w:titlePg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___WRD_EMBED_SUB_44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</w:rPr>
    </w:pPr>
    <w:r>
      <w:rPr>
        <w:rStyle w:val="9"/>
        <w:rFonts w:hint="eastAsia"/>
        <w:sz w:val="28"/>
      </w:rPr>
      <w:t xml:space="preserve">— 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2</w:t>
    </w:r>
    <w:r>
      <w:rPr>
        <w:rStyle w:val="9"/>
        <w:sz w:val="28"/>
      </w:rPr>
      <w:fldChar w:fldCharType="end"/>
    </w:r>
    <w:r>
      <w:rPr>
        <w:rStyle w:val="9"/>
        <w:rFonts w:hint="eastAsia"/>
        <w:sz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仿宋_GB2312"/>
        <w:sz w:val="30"/>
        <w:szCs w:val="30"/>
      </w:rPr>
    </w:pPr>
    <w:r>
      <w:rPr>
        <w:rStyle w:val="9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9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9"/>
        <w:rFonts w:ascii="仿宋_GB2312"/>
        <w:sz w:val="30"/>
        <w:szCs w:val="30"/>
      </w:rPr>
      <w:t>7</w:t>
    </w:r>
    <w:r>
      <w:rPr>
        <w:rFonts w:hint="eastAsia" w:ascii="仿宋_GB2312"/>
        <w:sz w:val="30"/>
        <w:szCs w:val="30"/>
      </w:rPr>
      <w:fldChar w:fldCharType="end"/>
    </w:r>
    <w:r>
      <w:rPr>
        <w:rStyle w:val="9"/>
        <w:rFonts w:hint="eastAsia" w:ascii="仿宋_GB2312"/>
        <w:sz w:val="30"/>
        <w:szCs w:val="30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72539F"/>
    <w:multiLevelType w:val="singleLevel"/>
    <w:tmpl w:val="8372539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3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90A48"/>
    <w:rsid w:val="000029CD"/>
    <w:rsid w:val="00002EF3"/>
    <w:rsid w:val="00005BCB"/>
    <w:rsid w:val="00005D52"/>
    <w:rsid w:val="00005D99"/>
    <w:rsid w:val="00023F7C"/>
    <w:rsid w:val="000242D2"/>
    <w:rsid w:val="00026578"/>
    <w:rsid w:val="00032022"/>
    <w:rsid w:val="00032EFF"/>
    <w:rsid w:val="00036653"/>
    <w:rsid w:val="00041D5A"/>
    <w:rsid w:val="00046F56"/>
    <w:rsid w:val="0005313A"/>
    <w:rsid w:val="0005369A"/>
    <w:rsid w:val="00061D16"/>
    <w:rsid w:val="00074443"/>
    <w:rsid w:val="000826F1"/>
    <w:rsid w:val="00095D2E"/>
    <w:rsid w:val="000B1BA8"/>
    <w:rsid w:val="000B26D2"/>
    <w:rsid w:val="000B74E6"/>
    <w:rsid w:val="000C1702"/>
    <w:rsid w:val="000D323F"/>
    <w:rsid w:val="000D73C7"/>
    <w:rsid w:val="000F37F7"/>
    <w:rsid w:val="000F6A80"/>
    <w:rsid w:val="001140BE"/>
    <w:rsid w:val="0011738A"/>
    <w:rsid w:val="00120DB7"/>
    <w:rsid w:val="00121576"/>
    <w:rsid w:val="00150741"/>
    <w:rsid w:val="00180068"/>
    <w:rsid w:val="00185572"/>
    <w:rsid w:val="00191D7C"/>
    <w:rsid w:val="001962B2"/>
    <w:rsid w:val="001A13AF"/>
    <w:rsid w:val="001A1F36"/>
    <w:rsid w:val="001B2CAC"/>
    <w:rsid w:val="001B3EBC"/>
    <w:rsid w:val="001C5566"/>
    <w:rsid w:val="001C7557"/>
    <w:rsid w:val="001C7F4E"/>
    <w:rsid w:val="001D2678"/>
    <w:rsid w:val="001D737B"/>
    <w:rsid w:val="001E12E1"/>
    <w:rsid w:val="001E683E"/>
    <w:rsid w:val="001F2FA5"/>
    <w:rsid w:val="002033ED"/>
    <w:rsid w:val="00204F75"/>
    <w:rsid w:val="00220393"/>
    <w:rsid w:val="0022113B"/>
    <w:rsid w:val="00230463"/>
    <w:rsid w:val="002400F2"/>
    <w:rsid w:val="00241D8B"/>
    <w:rsid w:val="00253823"/>
    <w:rsid w:val="0025414E"/>
    <w:rsid w:val="0026289A"/>
    <w:rsid w:val="002718F8"/>
    <w:rsid w:val="00282982"/>
    <w:rsid w:val="002919DF"/>
    <w:rsid w:val="00293DF6"/>
    <w:rsid w:val="002B7C25"/>
    <w:rsid w:val="002C168A"/>
    <w:rsid w:val="002C5D65"/>
    <w:rsid w:val="002D1AAB"/>
    <w:rsid w:val="002D2022"/>
    <w:rsid w:val="002D2205"/>
    <w:rsid w:val="002D253D"/>
    <w:rsid w:val="002D375F"/>
    <w:rsid w:val="002E1921"/>
    <w:rsid w:val="002E27E1"/>
    <w:rsid w:val="002E35C7"/>
    <w:rsid w:val="002E4405"/>
    <w:rsid w:val="002E615A"/>
    <w:rsid w:val="003012D7"/>
    <w:rsid w:val="003148BC"/>
    <w:rsid w:val="0032343A"/>
    <w:rsid w:val="0032498A"/>
    <w:rsid w:val="00325A9C"/>
    <w:rsid w:val="0033105E"/>
    <w:rsid w:val="00336424"/>
    <w:rsid w:val="00341393"/>
    <w:rsid w:val="003419CE"/>
    <w:rsid w:val="00353C0C"/>
    <w:rsid w:val="003564C3"/>
    <w:rsid w:val="00363636"/>
    <w:rsid w:val="00366F8F"/>
    <w:rsid w:val="0036757D"/>
    <w:rsid w:val="0038530B"/>
    <w:rsid w:val="00393F3A"/>
    <w:rsid w:val="003A0F36"/>
    <w:rsid w:val="003A1C3D"/>
    <w:rsid w:val="003A261D"/>
    <w:rsid w:val="003A7A6B"/>
    <w:rsid w:val="003B0D86"/>
    <w:rsid w:val="003B366F"/>
    <w:rsid w:val="003B7E5B"/>
    <w:rsid w:val="003D43D1"/>
    <w:rsid w:val="003D4DA2"/>
    <w:rsid w:val="003D64EE"/>
    <w:rsid w:val="003D7397"/>
    <w:rsid w:val="003D7A04"/>
    <w:rsid w:val="003E2506"/>
    <w:rsid w:val="003E59E4"/>
    <w:rsid w:val="003E7C4F"/>
    <w:rsid w:val="003F04A4"/>
    <w:rsid w:val="00400CAC"/>
    <w:rsid w:val="00422EED"/>
    <w:rsid w:val="004231DE"/>
    <w:rsid w:val="00432906"/>
    <w:rsid w:val="004410BD"/>
    <w:rsid w:val="004509D3"/>
    <w:rsid w:val="004555F3"/>
    <w:rsid w:val="00455FF7"/>
    <w:rsid w:val="0045614C"/>
    <w:rsid w:val="0046267A"/>
    <w:rsid w:val="00463405"/>
    <w:rsid w:val="0046390F"/>
    <w:rsid w:val="0046544A"/>
    <w:rsid w:val="00466618"/>
    <w:rsid w:val="0046710C"/>
    <w:rsid w:val="004678BF"/>
    <w:rsid w:val="00470DF8"/>
    <w:rsid w:val="00480A96"/>
    <w:rsid w:val="004831B1"/>
    <w:rsid w:val="00484B77"/>
    <w:rsid w:val="00487748"/>
    <w:rsid w:val="004949CE"/>
    <w:rsid w:val="00495BF8"/>
    <w:rsid w:val="004A1669"/>
    <w:rsid w:val="004C28D0"/>
    <w:rsid w:val="004D51F0"/>
    <w:rsid w:val="004D7B28"/>
    <w:rsid w:val="004E1875"/>
    <w:rsid w:val="004F2838"/>
    <w:rsid w:val="00501547"/>
    <w:rsid w:val="005017FE"/>
    <w:rsid w:val="005041A8"/>
    <w:rsid w:val="00505A9D"/>
    <w:rsid w:val="00505C12"/>
    <w:rsid w:val="00515107"/>
    <w:rsid w:val="005178C4"/>
    <w:rsid w:val="0052261B"/>
    <w:rsid w:val="00524998"/>
    <w:rsid w:val="00525180"/>
    <w:rsid w:val="00526134"/>
    <w:rsid w:val="00530F9E"/>
    <w:rsid w:val="00537E52"/>
    <w:rsid w:val="005477E9"/>
    <w:rsid w:val="00553639"/>
    <w:rsid w:val="00557445"/>
    <w:rsid w:val="00557C32"/>
    <w:rsid w:val="00562DAD"/>
    <w:rsid w:val="00563D99"/>
    <w:rsid w:val="005766FE"/>
    <w:rsid w:val="00583941"/>
    <w:rsid w:val="00583C15"/>
    <w:rsid w:val="00585EAD"/>
    <w:rsid w:val="005A2094"/>
    <w:rsid w:val="005A4DFC"/>
    <w:rsid w:val="005A6F8C"/>
    <w:rsid w:val="005B05E5"/>
    <w:rsid w:val="005C0D07"/>
    <w:rsid w:val="005C347D"/>
    <w:rsid w:val="005C4534"/>
    <w:rsid w:val="005C4F67"/>
    <w:rsid w:val="005C6A0E"/>
    <w:rsid w:val="005D4918"/>
    <w:rsid w:val="005D4EFB"/>
    <w:rsid w:val="005E692D"/>
    <w:rsid w:val="005F206C"/>
    <w:rsid w:val="005F3FD1"/>
    <w:rsid w:val="006009AB"/>
    <w:rsid w:val="00602733"/>
    <w:rsid w:val="00610E32"/>
    <w:rsid w:val="00612DD0"/>
    <w:rsid w:val="006159B6"/>
    <w:rsid w:val="00626E5D"/>
    <w:rsid w:val="00635DDD"/>
    <w:rsid w:val="00637041"/>
    <w:rsid w:val="00640402"/>
    <w:rsid w:val="006427E3"/>
    <w:rsid w:val="0066290A"/>
    <w:rsid w:val="0068341A"/>
    <w:rsid w:val="006846BB"/>
    <w:rsid w:val="00685FEB"/>
    <w:rsid w:val="00690A48"/>
    <w:rsid w:val="006A1D85"/>
    <w:rsid w:val="006A487D"/>
    <w:rsid w:val="006B26E1"/>
    <w:rsid w:val="006B45F4"/>
    <w:rsid w:val="006B6140"/>
    <w:rsid w:val="006B6B29"/>
    <w:rsid w:val="006C2416"/>
    <w:rsid w:val="006D5848"/>
    <w:rsid w:val="006D7537"/>
    <w:rsid w:val="006F0C68"/>
    <w:rsid w:val="006F1DFE"/>
    <w:rsid w:val="006F4968"/>
    <w:rsid w:val="006F57E8"/>
    <w:rsid w:val="00706CAF"/>
    <w:rsid w:val="00714A2D"/>
    <w:rsid w:val="00716A91"/>
    <w:rsid w:val="00723CC7"/>
    <w:rsid w:val="007305BC"/>
    <w:rsid w:val="007338AB"/>
    <w:rsid w:val="00735592"/>
    <w:rsid w:val="00745177"/>
    <w:rsid w:val="00760721"/>
    <w:rsid w:val="0076514B"/>
    <w:rsid w:val="00775BD9"/>
    <w:rsid w:val="00780D92"/>
    <w:rsid w:val="007A5BBD"/>
    <w:rsid w:val="007A72B4"/>
    <w:rsid w:val="007B0A5F"/>
    <w:rsid w:val="007C002B"/>
    <w:rsid w:val="007E45BA"/>
    <w:rsid w:val="007F2ED2"/>
    <w:rsid w:val="007F6156"/>
    <w:rsid w:val="007F7648"/>
    <w:rsid w:val="008212BE"/>
    <w:rsid w:val="00837CEA"/>
    <w:rsid w:val="008411A5"/>
    <w:rsid w:val="008414C3"/>
    <w:rsid w:val="00844B1A"/>
    <w:rsid w:val="00873738"/>
    <w:rsid w:val="00875C6B"/>
    <w:rsid w:val="00877E85"/>
    <w:rsid w:val="008924A1"/>
    <w:rsid w:val="00892826"/>
    <w:rsid w:val="00896207"/>
    <w:rsid w:val="008A0C08"/>
    <w:rsid w:val="008A117B"/>
    <w:rsid w:val="008A1E9E"/>
    <w:rsid w:val="008C3BCB"/>
    <w:rsid w:val="008C7E82"/>
    <w:rsid w:val="008D7925"/>
    <w:rsid w:val="008E48F7"/>
    <w:rsid w:val="009002EC"/>
    <w:rsid w:val="00903C9B"/>
    <w:rsid w:val="009074E6"/>
    <w:rsid w:val="009218D8"/>
    <w:rsid w:val="0092447C"/>
    <w:rsid w:val="00963720"/>
    <w:rsid w:val="009675C4"/>
    <w:rsid w:val="0097202A"/>
    <w:rsid w:val="0097798B"/>
    <w:rsid w:val="00983401"/>
    <w:rsid w:val="00983DB2"/>
    <w:rsid w:val="009938A2"/>
    <w:rsid w:val="009B2AF9"/>
    <w:rsid w:val="009C3B03"/>
    <w:rsid w:val="009C400F"/>
    <w:rsid w:val="009C4C2C"/>
    <w:rsid w:val="009D0F74"/>
    <w:rsid w:val="00A21DE1"/>
    <w:rsid w:val="00A220B5"/>
    <w:rsid w:val="00A278CE"/>
    <w:rsid w:val="00A3217D"/>
    <w:rsid w:val="00A43B09"/>
    <w:rsid w:val="00A46433"/>
    <w:rsid w:val="00A563B5"/>
    <w:rsid w:val="00A82D04"/>
    <w:rsid w:val="00A82EFF"/>
    <w:rsid w:val="00A84A1D"/>
    <w:rsid w:val="00A94410"/>
    <w:rsid w:val="00AA5CA6"/>
    <w:rsid w:val="00AA73CE"/>
    <w:rsid w:val="00AB1631"/>
    <w:rsid w:val="00AC3416"/>
    <w:rsid w:val="00AC564C"/>
    <w:rsid w:val="00AC5970"/>
    <w:rsid w:val="00AD0BF3"/>
    <w:rsid w:val="00AD79C3"/>
    <w:rsid w:val="00AE267D"/>
    <w:rsid w:val="00AE5B10"/>
    <w:rsid w:val="00AF049C"/>
    <w:rsid w:val="00AF644C"/>
    <w:rsid w:val="00B00F3D"/>
    <w:rsid w:val="00B01452"/>
    <w:rsid w:val="00B03502"/>
    <w:rsid w:val="00B13B67"/>
    <w:rsid w:val="00B24ACA"/>
    <w:rsid w:val="00B43324"/>
    <w:rsid w:val="00B54D7A"/>
    <w:rsid w:val="00B6037D"/>
    <w:rsid w:val="00B60ADC"/>
    <w:rsid w:val="00B66E81"/>
    <w:rsid w:val="00B821F2"/>
    <w:rsid w:val="00B83FE0"/>
    <w:rsid w:val="00BA6F78"/>
    <w:rsid w:val="00BA796D"/>
    <w:rsid w:val="00BB1D5E"/>
    <w:rsid w:val="00BB5176"/>
    <w:rsid w:val="00BC71C6"/>
    <w:rsid w:val="00BD2B85"/>
    <w:rsid w:val="00BD3A97"/>
    <w:rsid w:val="00BD6868"/>
    <w:rsid w:val="00BD6B85"/>
    <w:rsid w:val="00BE2AA9"/>
    <w:rsid w:val="00BE5247"/>
    <w:rsid w:val="00BE7E95"/>
    <w:rsid w:val="00BF06B3"/>
    <w:rsid w:val="00BF07C3"/>
    <w:rsid w:val="00BF0FCD"/>
    <w:rsid w:val="00BF559B"/>
    <w:rsid w:val="00C01619"/>
    <w:rsid w:val="00C023A5"/>
    <w:rsid w:val="00C06182"/>
    <w:rsid w:val="00C22A7F"/>
    <w:rsid w:val="00C3233D"/>
    <w:rsid w:val="00C32913"/>
    <w:rsid w:val="00C6180A"/>
    <w:rsid w:val="00C86525"/>
    <w:rsid w:val="00C9619C"/>
    <w:rsid w:val="00CA7926"/>
    <w:rsid w:val="00CC507F"/>
    <w:rsid w:val="00CC5E8E"/>
    <w:rsid w:val="00CD3E32"/>
    <w:rsid w:val="00CD4705"/>
    <w:rsid w:val="00CD5EA5"/>
    <w:rsid w:val="00CE6DB4"/>
    <w:rsid w:val="00CF5A65"/>
    <w:rsid w:val="00D06DBD"/>
    <w:rsid w:val="00D10F42"/>
    <w:rsid w:val="00D41AE9"/>
    <w:rsid w:val="00D43006"/>
    <w:rsid w:val="00D50985"/>
    <w:rsid w:val="00D739F5"/>
    <w:rsid w:val="00D849A2"/>
    <w:rsid w:val="00DA0A09"/>
    <w:rsid w:val="00DA2D50"/>
    <w:rsid w:val="00DB3D3B"/>
    <w:rsid w:val="00DB6E58"/>
    <w:rsid w:val="00DD479E"/>
    <w:rsid w:val="00DF3EF4"/>
    <w:rsid w:val="00DF76EA"/>
    <w:rsid w:val="00E0025A"/>
    <w:rsid w:val="00E0323E"/>
    <w:rsid w:val="00E06558"/>
    <w:rsid w:val="00E11CAA"/>
    <w:rsid w:val="00E14B2A"/>
    <w:rsid w:val="00E16C4B"/>
    <w:rsid w:val="00E17A73"/>
    <w:rsid w:val="00E41CDF"/>
    <w:rsid w:val="00E504DC"/>
    <w:rsid w:val="00E617C9"/>
    <w:rsid w:val="00E722F5"/>
    <w:rsid w:val="00E743F1"/>
    <w:rsid w:val="00E74EA7"/>
    <w:rsid w:val="00E764EF"/>
    <w:rsid w:val="00E81AD7"/>
    <w:rsid w:val="00E835A4"/>
    <w:rsid w:val="00E92857"/>
    <w:rsid w:val="00EA00D8"/>
    <w:rsid w:val="00EA3AF1"/>
    <w:rsid w:val="00EB747E"/>
    <w:rsid w:val="00EC3986"/>
    <w:rsid w:val="00EC5DE1"/>
    <w:rsid w:val="00ED4224"/>
    <w:rsid w:val="00EE3106"/>
    <w:rsid w:val="00EE4D09"/>
    <w:rsid w:val="00EF2676"/>
    <w:rsid w:val="00EF2B5E"/>
    <w:rsid w:val="00EF4F54"/>
    <w:rsid w:val="00F1615B"/>
    <w:rsid w:val="00F16EB9"/>
    <w:rsid w:val="00F17AD2"/>
    <w:rsid w:val="00F24A91"/>
    <w:rsid w:val="00F32A37"/>
    <w:rsid w:val="00F32AC1"/>
    <w:rsid w:val="00F345AB"/>
    <w:rsid w:val="00F36DCB"/>
    <w:rsid w:val="00F412A9"/>
    <w:rsid w:val="00F560A7"/>
    <w:rsid w:val="00F6276B"/>
    <w:rsid w:val="00F6460C"/>
    <w:rsid w:val="00F66605"/>
    <w:rsid w:val="00F71B96"/>
    <w:rsid w:val="00F7514F"/>
    <w:rsid w:val="00FB0B18"/>
    <w:rsid w:val="00FB0FED"/>
    <w:rsid w:val="00FB3838"/>
    <w:rsid w:val="00FB5CF0"/>
    <w:rsid w:val="00FB7114"/>
    <w:rsid w:val="00FF1627"/>
    <w:rsid w:val="00FF458A"/>
    <w:rsid w:val="00FF77B0"/>
    <w:rsid w:val="07FE1A1A"/>
    <w:rsid w:val="3C4A62C3"/>
    <w:rsid w:val="3CA53283"/>
    <w:rsid w:val="4243305B"/>
    <w:rsid w:val="44336347"/>
    <w:rsid w:val="50FD6A0C"/>
    <w:rsid w:val="547A09F5"/>
    <w:rsid w:val="6DD63D69"/>
    <w:rsid w:val="7E9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table" w:customStyle="1" w:styleId="16">
    <w:name w:val="网格型1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2819FB-978E-43DD-AB07-7546EAAA02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gjc</Company>
  <Pages>13</Pages>
  <Words>623</Words>
  <Characters>3555</Characters>
  <Lines>29</Lines>
  <Paragraphs>8</Paragraphs>
  <TotalTime>14</TotalTime>
  <ScaleCrop>false</ScaleCrop>
  <LinksUpToDate>false</LinksUpToDate>
  <CharactersWithSpaces>4170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2021-03-19T07:38:00Z</dcterms:created>
  <dc:creator>lenovo</dc:creator>
  <cp:lastModifiedBy>鸡肉1404442564</cp:lastModifiedBy>
  <cp:lastPrinted>2021-02-24T10:18:00Z</cp:lastPrinted>
  <dcterms:modified xsi:type="dcterms:W3CDTF">2021-04-13T07:52:55Z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2245379A1E514D978FBCF3C140730384</vt:lpwstr>
  </property>
</Properties>
</file>