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u w:val="none"/>
          <w:lang w:eastAsia="zh-CN"/>
        </w:rPr>
        <w:t>附件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none"/>
        </w:rPr>
        <w:t>学院</w:t>
      </w:r>
      <w:bookmarkStart w:id="0" w:name="_GoBack"/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实验室安全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情况自查表</w:t>
      </w:r>
      <w:bookmarkEnd w:id="0"/>
    </w:p>
    <w:tbl>
      <w:tblPr>
        <w:tblStyle w:val="3"/>
        <w:tblW w:w="0" w:type="auto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759"/>
        <w:gridCol w:w="1593"/>
        <w:gridCol w:w="1296"/>
        <w:gridCol w:w="1188"/>
        <w:gridCol w:w="17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二级学院、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相关单位</w:t>
            </w: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消防器材是否到位</w:t>
            </w: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水电安全情况</w:t>
            </w: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其它隐患情况</w:t>
            </w: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5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0E18"/>
    <w:rsid w:val="630A0E18"/>
    <w:rsid w:val="66A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2021-06-15T07:32:00Z</dcterms:created>
  <dc:creator>DELL</dc:creator>
  <cp:lastModifiedBy>DELL</cp:lastModifiedBy>
  <dcterms:modified xsi:type="dcterms:W3CDTF">2021-06-15T07:35:48Z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0EA150B6C0F449C8968BBE6CB7D78069</vt:lpwstr>
  </property>
</Properties>
</file>