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drawing>
          <wp:inline distT="0" distB="0" distL="0" distR="0">
            <wp:extent cx="4162425" cy="5956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5107" cy="63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教学方案设计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(</w:t>
      </w:r>
      <w:r>
        <w:rPr>
          <w:rFonts w:hint="eastAsia" w:ascii="宋体" w:hAnsi="宋体" w:eastAsia="宋体"/>
          <w:sz w:val="30"/>
          <w:szCs w:val="30"/>
        </w:rPr>
        <w:t>理论</w:t>
      </w:r>
      <w:r>
        <w:rPr>
          <w:rFonts w:ascii="宋体" w:hAnsi="宋体" w:eastAsia="宋体"/>
          <w:sz w:val="30"/>
          <w:szCs w:val="30"/>
        </w:rPr>
        <w:t>、</w:t>
      </w:r>
      <w:r>
        <w:rPr>
          <w:rFonts w:hint="eastAsia" w:ascii="宋体" w:hAnsi="宋体" w:eastAsia="宋体"/>
          <w:sz w:val="30"/>
          <w:szCs w:val="30"/>
        </w:rPr>
        <w:t>实践环节</w:t>
      </w:r>
      <w:r>
        <w:rPr>
          <w:rFonts w:ascii="宋体" w:hAnsi="宋体" w:eastAsia="宋体"/>
          <w:sz w:val="30"/>
          <w:szCs w:val="30"/>
        </w:rPr>
        <w:t>课程用)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(202X—202X学年第1学期)</w:t>
      </w: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bookmarkStart w:id="0" w:name="_GoBack"/>
      <w:bookmarkEnd w:id="0"/>
    </w:p>
    <w:p>
      <w:pPr>
        <w:ind w:firstLine="960" w:firstLineChars="300"/>
        <w:jc w:val="lef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课程名称</w:t>
      </w:r>
      <w:r>
        <w:rPr>
          <w:rFonts w:ascii="宋体" w:hAnsi="宋体" w:eastAsia="宋体"/>
          <w:sz w:val="32"/>
          <w:szCs w:val="32"/>
        </w:rPr>
        <w:t>(全称)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FF0000"/>
          <w:sz w:val="32"/>
          <w:szCs w:val="32"/>
          <w:u w:val="single"/>
          <w:lang w:val="en-US" w:eastAsia="zh-CN"/>
        </w:rPr>
        <w:t>宋体三号居中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</w:p>
    <w:p>
      <w:pPr>
        <w:ind w:firstLine="960" w:firstLineChars="300"/>
        <w:jc w:val="left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开课单位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</w:p>
    <w:p>
      <w:pPr>
        <w:ind w:firstLine="960" w:firstLineChars="300"/>
        <w:jc w:val="left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所属专业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</w:p>
    <w:p>
      <w:pPr>
        <w:ind w:firstLine="960" w:firstLineChars="3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授课对象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</w:p>
    <w:p>
      <w:pPr>
        <w:ind w:firstLine="960" w:firstLineChars="3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课程总学时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</w:p>
    <w:p>
      <w:pPr>
        <w:ind w:firstLine="960" w:firstLineChars="3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本学期学时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</w:p>
    <w:p>
      <w:pPr>
        <w:ind w:firstLine="960" w:firstLineChars="3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任课教师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日期： </w:t>
      </w:r>
      <w:r>
        <w:rPr>
          <w:rFonts w:ascii="宋体" w:hAnsi="宋体" w:eastAsia="宋体"/>
          <w:sz w:val="28"/>
          <w:szCs w:val="28"/>
        </w:rPr>
        <w:t xml:space="preserve">202x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widowControl/>
        <w:jc w:val="center"/>
        <w:rPr>
          <w:rFonts w:ascii="宋体" w:hAnsi="宋体" w:eastAsia="宋体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第N次课 教学方案设计</w:t>
      </w:r>
    </w:p>
    <w:tbl>
      <w:tblPr>
        <w:tblStyle w:val="5"/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59"/>
        <w:gridCol w:w="17"/>
        <w:gridCol w:w="1559"/>
        <w:gridCol w:w="2058"/>
        <w:gridCol w:w="494"/>
        <w:gridCol w:w="367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学习内容、章节（单元）名称</w:t>
            </w:r>
          </w:p>
        </w:tc>
        <w:tc>
          <w:tcPr>
            <w:tcW w:w="5766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宋体五号靠左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学习地点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教室/实验室/机房/工作室/实践场所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学习资源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（设备、材料、工具）</w:t>
            </w:r>
          </w:p>
        </w:tc>
        <w:tc>
          <w:tcPr>
            <w:tcW w:w="576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多媒体教室、实训工作室、《X</w:t>
            </w:r>
            <w:r>
              <w:rPr>
                <w:rFonts w:ascii="宋体" w:hAnsi="宋体" w:eastAsia="宋体"/>
                <w:szCs w:val="21"/>
              </w:rPr>
              <w:t>XXX</w:t>
            </w:r>
            <w:r>
              <w:rPr>
                <w:rFonts w:hint="eastAsia" w:ascii="宋体" w:hAnsi="宋体" w:eastAsia="宋体"/>
                <w:szCs w:val="21"/>
              </w:rPr>
              <w:t>》一流课程资源、图纸、A</w:t>
            </w:r>
            <w:r>
              <w:rPr>
                <w:rFonts w:ascii="宋体" w:hAnsi="宋体" w:eastAsia="宋体"/>
                <w:szCs w:val="21"/>
              </w:rPr>
              <w:t>utoCAD</w:t>
            </w:r>
            <w:r>
              <w:rPr>
                <w:rFonts w:hint="eastAsia" w:ascii="宋体" w:hAnsi="宋体" w:eastAsia="宋体"/>
                <w:szCs w:val="21"/>
              </w:rPr>
              <w:t>软件等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教材、参考书</w:t>
            </w:r>
          </w:p>
        </w:tc>
        <w:tc>
          <w:tcPr>
            <w:tcW w:w="576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教材：《X</w:t>
            </w:r>
            <w:r>
              <w:rPr>
                <w:rFonts w:ascii="宋体" w:hAnsi="宋体" w:eastAsia="宋体"/>
                <w:szCs w:val="21"/>
              </w:rPr>
              <w:t>XXXX</w:t>
            </w:r>
            <w:r>
              <w:rPr>
                <w:rFonts w:hint="eastAsia" w:ascii="宋体" w:hAnsi="宋体" w:eastAsia="宋体"/>
                <w:szCs w:val="21"/>
              </w:rPr>
              <w:t>》，中国人民大学出版社，2</w:t>
            </w:r>
            <w:r>
              <w:rPr>
                <w:rFonts w:ascii="宋体" w:hAnsi="宋体" w:eastAsia="宋体"/>
                <w:szCs w:val="21"/>
              </w:rPr>
              <w:t>023</w:t>
            </w:r>
            <w:r>
              <w:rPr>
                <w:rFonts w:hint="eastAsia" w:ascii="宋体" w:hAnsi="宋体" w:eastAsia="宋体"/>
                <w:szCs w:val="21"/>
              </w:rPr>
              <w:t>年，第一版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参考书：《X</w:t>
            </w:r>
            <w:r>
              <w:rPr>
                <w:rFonts w:ascii="宋体" w:hAnsi="宋体" w:eastAsia="宋体"/>
                <w:szCs w:val="21"/>
              </w:rPr>
              <w:t>XXXX</w:t>
            </w:r>
            <w:r>
              <w:rPr>
                <w:rFonts w:hint="eastAsia" w:ascii="宋体" w:hAnsi="宋体" w:eastAsia="宋体"/>
                <w:szCs w:val="21"/>
              </w:rPr>
              <w:t>》，人民邮电出版社，2</w:t>
            </w:r>
            <w:r>
              <w:rPr>
                <w:rFonts w:ascii="宋体" w:hAnsi="宋体" w:eastAsia="宋体"/>
                <w:szCs w:val="21"/>
              </w:rPr>
              <w:t>022</w:t>
            </w:r>
            <w:r>
              <w:rPr>
                <w:rFonts w:hint="eastAsia" w:ascii="宋体" w:hAnsi="宋体" w:eastAsia="宋体"/>
                <w:szCs w:val="21"/>
              </w:rPr>
              <w:t>年，第二版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1" w:type="dxa"/>
            <w:gridSpan w:val="8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教学目标（素质、知识、能力）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241" w:type="dxa"/>
            <w:gridSpan w:val="8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素质目标：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宋体五号靠左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知识目标：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能力目标：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41" w:type="dxa"/>
            <w:gridSpan w:val="8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241" w:type="dxa"/>
            <w:gridSpan w:val="8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思政元素：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宋体五号靠左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内容分析：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教材分析：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241" w:type="dxa"/>
            <w:gridSpan w:val="8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重点、难点分析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241" w:type="dxa"/>
            <w:gridSpan w:val="8"/>
          </w:tcPr>
          <w:p>
            <w:pPr>
              <w:pStyle w:val="7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重点：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宋体五号靠左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难点：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41" w:type="dxa"/>
            <w:gridSpan w:val="8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41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  <w:t>学情分析主要包括：学生年级特点分析、学生已有知识经验分析、学生学习能力分析、学生学习风格分析等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41" w:type="dxa"/>
            <w:gridSpan w:val="8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41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  <w:t>教学策略主要包含：设计思路、教学组织、教学流程安排、教学方法及手段等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41" w:type="dxa"/>
            <w:gridSpan w:val="8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教学阶段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教学环节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教学形式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教学活动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教学与数字化手段设计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第一阶段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第二阶段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第三阶段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作业（练习）：</w:t>
            </w:r>
          </w:p>
        </w:tc>
        <w:tc>
          <w:tcPr>
            <w:tcW w:w="574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41" w:type="dxa"/>
            <w:gridSpan w:val="8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教学评价与反馈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241" w:type="dxa"/>
            <w:gridSpan w:val="8"/>
            <w:vAlign w:val="top"/>
          </w:tcPr>
          <w:p>
            <w:pPr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宋体五号靠左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41" w:type="dxa"/>
            <w:gridSpan w:val="8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241" w:type="dxa"/>
            <w:gridSpan w:val="8"/>
            <w:vAlign w:val="top"/>
          </w:tcPr>
          <w:p>
            <w:pPr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宋体五号靠左</w:t>
            </w:r>
          </w:p>
        </w:tc>
      </w:tr>
    </w:tbl>
    <w:p>
      <w:pPr>
        <w:jc w:val="left"/>
        <w:rPr>
          <w:rFonts w:ascii="宋体" w:hAnsi="宋体" w:eastAsia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E378D"/>
    <w:multiLevelType w:val="multilevel"/>
    <w:tmpl w:val="19BE378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409A9"/>
    <w:multiLevelType w:val="multilevel"/>
    <w:tmpl w:val="54D409A9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033E8"/>
    <w:multiLevelType w:val="multilevel"/>
    <w:tmpl w:val="56D033E8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304452"/>
    <w:multiLevelType w:val="multilevel"/>
    <w:tmpl w:val="5D304452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7B5F26"/>
    <w:multiLevelType w:val="multilevel"/>
    <w:tmpl w:val="707B5F26"/>
    <w:lvl w:ilvl="0" w:tentative="0">
      <w:start w:val="3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NDdkNWQ1ZDIzNWYzNDI1M2NlZDNmNzI1YmM4NWIifQ=="/>
  </w:docVars>
  <w:rsids>
    <w:rsidRoot w:val="00B41011"/>
    <w:rsid w:val="000D2FEA"/>
    <w:rsid w:val="000E74DF"/>
    <w:rsid w:val="00107BB0"/>
    <w:rsid w:val="00184412"/>
    <w:rsid w:val="001B4BA7"/>
    <w:rsid w:val="002928F9"/>
    <w:rsid w:val="002B7B93"/>
    <w:rsid w:val="003255BD"/>
    <w:rsid w:val="003C6E21"/>
    <w:rsid w:val="00491D07"/>
    <w:rsid w:val="004A5A7C"/>
    <w:rsid w:val="004D172C"/>
    <w:rsid w:val="004E22ED"/>
    <w:rsid w:val="004E44B0"/>
    <w:rsid w:val="00521774"/>
    <w:rsid w:val="00534F4B"/>
    <w:rsid w:val="005529F6"/>
    <w:rsid w:val="00555202"/>
    <w:rsid w:val="005D27C0"/>
    <w:rsid w:val="005D5140"/>
    <w:rsid w:val="006321BA"/>
    <w:rsid w:val="006E2975"/>
    <w:rsid w:val="00732750"/>
    <w:rsid w:val="00750BC7"/>
    <w:rsid w:val="0078174A"/>
    <w:rsid w:val="00784302"/>
    <w:rsid w:val="00784726"/>
    <w:rsid w:val="00840883"/>
    <w:rsid w:val="00910BBF"/>
    <w:rsid w:val="00A03387"/>
    <w:rsid w:val="00AD122A"/>
    <w:rsid w:val="00B04393"/>
    <w:rsid w:val="00B41011"/>
    <w:rsid w:val="00C405CE"/>
    <w:rsid w:val="00C61261"/>
    <w:rsid w:val="00C61771"/>
    <w:rsid w:val="00CE4495"/>
    <w:rsid w:val="00CF2683"/>
    <w:rsid w:val="00D31307"/>
    <w:rsid w:val="00D41DD7"/>
    <w:rsid w:val="00D72408"/>
    <w:rsid w:val="00DA1746"/>
    <w:rsid w:val="00DC35E4"/>
    <w:rsid w:val="00E304B3"/>
    <w:rsid w:val="00E31ACE"/>
    <w:rsid w:val="00E50ACF"/>
    <w:rsid w:val="00E55E3F"/>
    <w:rsid w:val="00FA0DAE"/>
    <w:rsid w:val="00FC4B3F"/>
    <w:rsid w:val="115E5C73"/>
    <w:rsid w:val="249F76CB"/>
    <w:rsid w:val="2B5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autoRedefine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671</Characters>
  <Lines>5</Lines>
  <Paragraphs>1</Paragraphs>
  <TotalTime>1</TotalTime>
  <ScaleCrop>false</ScaleCrop>
  <LinksUpToDate>false</LinksUpToDate>
  <CharactersWithSpaces>787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2024-03-15T01:27:00Z</dcterms:created>
  <dc:creator>Administrator</dc:creator>
  <cp:lastModifiedBy>BEYOND </cp:lastModifiedBy>
  <cp:lastPrinted>2024-02-29T08:55:00Z</cp:lastPrinted>
  <dcterms:modified xsi:type="dcterms:W3CDTF">2024-03-27T06:05:10Z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99BD536E7AB244F6973F05237E8D11EE_12</vt:lpwstr>
  </property>
</Properties>
</file>