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B3042">
      <w:pPr>
        <w:spacing w:before="204" w:line="226" w:lineRule="auto"/>
        <w:jc w:val="left"/>
        <w:outlineLvl w:val="0"/>
        <w:rPr>
          <w:rFonts w:ascii="黑体" w:hAnsi="黑体" w:eastAsia="黑体" w:cs="黑体"/>
          <w:sz w:val="28"/>
          <w:szCs w:val="28"/>
        </w:rPr>
      </w:pPr>
      <w:r>
        <w:rPr>
          <w:rFonts w:hint="eastAsia" w:ascii="黑体" w:hAnsi="黑体" w:eastAsia="黑体" w:cs="黑体"/>
          <w:b/>
          <w:bCs/>
          <w:spacing w:val="7"/>
          <w:sz w:val="28"/>
          <w:szCs w:val="28"/>
          <w:lang w:val="en-US" w:eastAsia="zh-CN"/>
        </w:rPr>
        <w:t>武汉工程大学邮电与信息工程学院2026届</w:t>
      </w:r>
      <w:r>
        <w:rPr>
          <w:rFonts w:ascii="黑体" w:hAnsi="黑体" w:eastAsia="黑体" w:cs="黑体"/>
          <w:b/>
          <w:bCs/>
          <w:spacing w:val="7"/>
          <w:sz w:val="28"/>
          <w:szCs w:val="28"/>
        </w:rPr>
        <w:t>本科毕业论文（设计）工作管理流程</w:t>
      </w:r>
    </w:p>
    <w:p w14:paraId="5899385D">
      <w:pPr>
        <w:spacing w:before="100" w:line="43" w:lineRule="exact"/>
      </w:pPr>
      <w:r>
        <mc:AlternateContent>
          <mc:Choice Requires="wps">
            <w:drawing>
              <wp:inline distT="0" distB="0" distL="114300" distR="114300">
                <wp:extent cx="6331585" cy="27940"/>
                <wp:effectExtent l="0" t="635" r="12065" b="0"/>
                <wp:docPr id="1" name="任意多边形 4"/>
                <wp:cNvGraphicFramePr/>
                <a:graphic xmlns:a="http://schemas.openxmlformats.org/drawingml/2006/main">
                  <a:graphicData uri="http://schemas.microsoft.com/office/word/2010/wordprocessingShape">
                    <wps:wsp>
                      <wps:cNvSpPr/>
                      <wps:spPr>
                        <a:xfrm>
                          <a:off x="0" y="0"/>
                          <a:ext cx="6331585" cy="27940"/>
                        </a:xfrm>
                        <a:custGeom>
                          <a:avLst/>
                          <a:gdLst/>
                          <a:ahLst/>
                          <a:cxnLst/>
                          <a:pathLst>
                            <a:path w="9970" h="44">
                              <a:moveTo>
                                <a:pt x="0" y="21"/>
                              </a:moveTo>
                              <a:lnTo>
                                <a:pt x="9970" y="21"/>
                              </a:lnTo>
                            </a:path>
                          </a:pathLst>
                        </a:custGeom>
                        <a:noFill/>
                        <a:ln w="27432" cap="flat" cmpd="sng">
                          <a:solidFill>
                            <a:srgbClr val="000000"/>
                          </a:solidFill>
                          <a:prstDash val="solid"/>
                          <a:bevel/>
                          <a:headEnd type="none" w="med" len="med"/>
                          <a:tailEnd type="none" w="med" len="med"/>
                        </a:ln>
                      </wps:spPr>
                      <wps:bodyPr upright="1"/>
                    </wps:wsp>
                  </a:graphicData>
                </a:graphic>
              </wp:inline>
            </w:drawing>
          </mc:Choice>
          <mc:Fallback>
            <w:pict>
              <v:shape id="任意多边形 4" o:spid="_x0000_s1026" o:spt="100" style="height:2.2pt;width:498.55pt;" filled="f" stroked="t" coordsize="9970,44" o:gfxdata="UEsDBAoAAAAAAIdO4kAAAAAAAAAAAAAAAAAEAAAAZHJzL1BLAwQUAAAACACHTuJA2Rf3UdUAAAAD&#10;AQAADwAAAGRycy9kb3ducmV2LnhtbE2PzU7DMBCE70i8g7VI3KgdVAENcSqE4IAQCFo4cNvG2ySq&#10;vY5i9weenoULXEZazWrmm2p+CF7taEx9ZAvFxIAibqLrubXwtrw/uwKVMrJDH5ksfFKCeX18VGHp&#10;4p5fabfIrZIQTiVa6HIeSq1T01HANIkDsXjrOAbMco6tdiPuJTx4fW7MhQ7YszR0ONBtR81msQ3S&#10;u374ejIfS9+Z8Hy3wZf3m8e2sPb0pDDXoDId8t8z/OALOtTCtIpbdkl5CzIk/6p4s9llAWplYToF&#10;XVf6P3v9DVBLAwQUAAAACACHTuJAPHNcXz4CAACaBAAADgAAAGRycy9lMm9Eb2MueG1srVTLjtMw&#10;FN0j8Q+W9zRt2plOo6azoAwbBCPN8AGu7SSW/JLtJu2ePXuWiJ9Ao+FrGMRncO30xbDpgi7SG9/r&#10;c8+5j8yvN0qiljsvjC7xaDDEiGtqmNB1iT/e37y6wsgHohmRRvMSb7nH14uXL+adLXhuGiMZdwhA&#10;tC86W+ImBFtkmacNV8QPjOUanJVxigR4dXXGHOkAXcksHw4vs844Zp2h3Hs4XfZOvEN05wCaqhKU&#10;Lw1dK65Dj+q4JAEk+UZYjxeJbVVxGj5UlecByRKD0pCekATsVXxmizkpakdsI+iOAjmHwjNNiggN&#10;SQ9QSxIIWjvxD5QS1BlvqjCgRmW9kFQRUDEaPqvNXUMsT1qg1N4eiu7/Hyx93946JBhMAkaaKGj4&#10;z4eHX58+P3378vvH96fHr2gSi9RZX0Dsnb11uzcPZlS8qZyK/6AFbVJht4fC8k1AFA4vx+PRxdUF&#10;RhR8+XQ2SYXPjpfp2oe33CQg0r7zoe8L21uk2Vt0o/emJSEex+TRRF2JZ7MpdLYp8WSS2qFMy+9N&#10;ighHdvkoSoL0R7fUp2E9TOS6j+z9cCVmSncP2eHwlL42N0LKxF/qyCmfTsY5SCewLBUMKZjKQsG9&#10;rhNHb6Rg8U6k6V29ei0dakkc2PTbcf0rzDoflsQ3fVxyxTBSrHjL++QNJ+yNZihsLTRVwy7jyEZx&#10;hpHksPrRSncCEfKcSBAqNWiPs9B3P1orw7YwQmvrRN3AfvUVix4Y2VSp3XrFnTh9T0jHT8ri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NkX91HVAAAAAwEAAA8AAAAAAAAAAQAgAAAAIgAAAGRycy9k&#10;b3ducmV2LnhtbFBLAQIUABQAAAAIAIdO4kA8c1xfPgIAAJoEAAAOAAAAAAAAAAEAIAAAACQBAABk&#10;cnMvZTJvRG9jLnhtbFBLBQYAAAAABgAGAFkBAADUBQAAAAA=&#10;" path="m0,21l9970,21e">
                <v:fill on="f" focussize="0,0"/>
                <v:stroke weight="2.16pt" color="#000000" miterlimit="2" joinstyle="bevel"/>
                <v:imagedata o:title=""/>
                <o:lock v:ext="edit"/>
                <w10:wrap type="none"/>
                <w10:anchorlock/>
              </v:shape>
            </w:pict>
          </mc:Fallback>
        </mc:AlternateContent>
      </w:r>
    </w:p>
    <w:p w14:paraId="278FCAD0">
      <w:pPr>
        <w:spacing w:line="14" w:lineRule="exact"/>
      </w:pPr>
    </w:p>
    <w:tbl>
      <w:tblPr>
        <w:tblStyle w:val="5"/>
        <w:tblW w:w="9936"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6"/>
        <w:gridCol w:w="1035"/>
        <w:gridCol w:w="6945"/>
        <w:gridCol w:w="1470"/>
      </w:tblGrid>
      <w:tr w14:paraId="48BBD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86" w:type="dxa"/>
            <w:tcBorders>
              <w:left w:val="single" w:color="000000" w:sz="6" w:space="0"/>
            </w:tcBorders>
            <w:vAlign w:val="top"/>
          </w:tcPr>
          <w:p w14:paraId="426F22F2">
            <w:pPr>
              <w:spacing w:before="97" w:line="223" w:lineRule="auto"/>
              <w:ind w:left="89"/>
              <w:rPr>
                <w:rFonts w:ascii="黑体" w:hAnsi="黑体" w:eastAsia="黑体" w:cs="黑体"/>
                <w:sz w:val="18"/>
                <w:szCs w:val="18"/>
              </w:rPr>
            </w:pPr>
            <w:r>
              <w:rPr>
                <w:rFonts w:ascii="黑体" w:hAnsi="黑体" w:eastAsia="黑体" w:cs="黑体"/>
                <w:spacing w:val="-4"/>
                <w:sz w:val="18"/>
                <w:szCs w:val="18"/>
              </w:rPr>
              <w:t>序号</w:t>
            </w:r>
          </w:p>
        </w:tc>
        <w:tc>
          <w:tcPr>
            <w:tcW w:w="1035" w:type="dxa"/>
            <w:vAlign w:val="top"/>
          </w:tcPr>
          <w:p w14:paraId="03698805">
            <w:pPr>
              <w:spacing w:before="96" w:line="222" w:lineRule="auto"/>
              <w:ind w:left="73"/>
              <w:rPr>
                <w:rFonts w:ascii="黑体" w:hAnsi="黑体" w:eastAsia="黑体" w:cs="黑体"/>
                <w:sz w:val="18"/>
                <w:szCs w:val="18"/>
              </w:rPr>
            </w:pPr>
            <w:r>
              <w:rPr>
                <w:rFonts w:ascii="黑体" w:hAnsi="黑体" w:eastAsia="黑体" w:cs="黑体"/>
                <w:spacing w:val="-2"/>
                <w:sz w:val="18"/>
                <w:szCs w:val="18"/>
              </w:rPr>
              <w:t>工作环节</w:t>
            </w:r>
          </w:p>
        </w:tc>
        <w:tc>
          <w:tcPr>
            <w:tcW w:w="6945" w:type="dxa"/>
            <w:vAlign w:val="top"/>
          </w:tcPr>
          <w:p w14:paraId="790210DF">
            <w:pPr>
              <w:spacing w:before="96" w:line="222" w:lineRule="auto"/>
              <w:ind w:left="3170"/>
              <w:rPr>
                <w:rFonts w:ascii="黑体" w:hAnsi="黑体" w:eastAsia="黑体" w:cs="黑体"/>
                <w:sz w:val="18"/>
                <w:szCs w:val="18"/>
              </w:rPr>
            </w:pPr>
            <w:r>
              <w:rPr>
                <w:rFonts w:ascii="黑体" w:hAnsi="黑体" w:eastAsia="黑体" w:cs="黑体"/>
                <w:spacing w:val="-2"/>
                <w:sz w:val="18"/>
                <w:szCs w:val="18"/>
              </w:rPr>
              <w:t>主要工作内容</w:t>
            </w:r>
          </w:p>
        </w:tc>
        <w:tc>
          <w:tcPr>
            <w:tcW w:w="1470" w:type="dxa"/>
            <w:tcBorders>
              <w:right w:val="single" w:color="000000" w:sz="6" w:space="0"/>
            </w:tcBorders>
            <w:vAlign w:val="top"/>
          </w:tcPr>
          <w:p w14:paraId="1EF352B7">
            <w:pPr>
              <w:pStyle w:val="6"/>
              <w:spacing w:before="97" w:line="220" w:lineRule="auto"/>
              <w:ind w:left="314"/>
            </w:pPr>
            <w:r>
              <w:rPr>
                <w:spacing w:val="-7"/>
              </w:rPr>
              <w:t>起止周</w:t>
            </w:r>
          </w:p>
        </w:tc>
      </w:tr>
      <w:tr w14:paraId="0FE02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486" w:type="dxa"/>
            <w:tcBorders>
              <w:left w:val="single" w:color="000000" w:sz="6" w:space="0"/>
            </w:tcBorders>
            <w:vAlign w:val="top"/>
          </w:tcPr>
          <w:p w14:paraId="66694A62">
            <w:pPr>
              <w:spacing w:line="290" w:lineRule="auto"/>
              <w:rPr>
                <w:rFonts w:ascii="Arial"/>
                <w:sz w:val="21"/>
              </w:rPr>
            </w:pPr>
          </w:p>
          <w:p w14:paraId="00AD05DC">
            <w:pPr>
              <w:spacing w:before="52" w:line="188" w:lineRule="auto"/>
              <w:ind w:left="220" w:leftChars="0"/>
              <w:rPr>
                <w:rFonts w:hint="eastAsia" w:ascii="Times New Roman" w:hAnsi="Times New Roman" w:eastAsia="宋体" w:cs="Times New Roman"/>
                <w:sz w:val="18"/>
                <w:szCs w:val="18"/>
                <w:lang w:eastAsia="zh-CN"/>
              </w:rPr>
            </w:pPr>
            <w:r>
              <w:rPr>
                <w:rFonts w:hint="eastAsia" w:ascii="Times New Roman" w:hAnsi="Times New Roman" w:eastAsia="宋体" w:cs="Times New Roman"/>
                <w:b/>
                <w:bCs/>
                <w:sz w:val="18"/>
                <w:szCs w:val="18"/>
                <w:lang w:val="en-US" w:eastAsia="zh-CN"/>
              </w:rPr>
              <w:t>1</w:t>
            </w:r>
          </w:p>
        </w:tc>
        <w:tc>
          <w:tcPr>
            <w:tcW w:w="1035" w:type="dxa"/>
            <w:vAlign w:val="top"/>
          </w:tcPr>
          <w:p w14:paraId="1541B439">
            <w:pPr>
              <w:spacing w:line="255" w:lineRule="auto"/>
              <w:rPr>
                <w:rFonts w:ascii="Arial"/>
                <w:sz w:val="21"/>
              </w:rPr>
            </w:pPr>
          </w:p>
          <w:p w14:paraId="6471CCE0">
            <w:pPr>
              <w:pStyle w:val="6"/>
              <w:spacing w:before="59" w:line="219" w:lineRule="auto"/>
              <w:ind w:left="72" w:leftChars="0"/>
              <w:rPr>
                <w:rFonts w:hint="default" w:eastAsia="宋体"/>
                <w:lang w:val="en-US" w:eastAsia="zh-CN"/>
              </w:rPr>
            </w:pPr>
            <w:r>
              <w:rPr>
                <w:rFonts w:hint="eastAsia"/>
                <w:b/>
                <w:bCs/>
                <w:spacing w:val="-4"/>
                <w:lang w:val="en-US" w:eastAsia="zh-CN"/>
              </w:rPr>
              <w:t>组织准备</w:t>
            </w:r>
          </w:p>
        </w:tc>
        <w:tc>
          <w:tcPr>
            <w:tcW w:w="6945" w:type="dxa"/>
            <w:vAlign w:val="center"/>
          </w:tcPr>
          <w:p w14:paraId="3AE29349">
            <w:pPr>
              <w:pStyle w:val="6"/>
              <w:spacing w:before="35" w:line="219" w:lineRule="auto"/>
              <w:ind w:left="119"/>
              <w:jc w:val="left"/>
            </w:pPr>
            <w:r>
              <w:rPr>
                <w:rFonts w:ascii="Times New Roman" w:hAnsi="Times New Roman" w:eastAsia="Times New Roman" w:cs="Times New Roman"/>
                <w:spacing w:val="-1"/>
              </w:rPr>
              <w:t>1</w:t>
            </w:r>
            <w:r>
              <w:rPr>
                <w:rFonts w:ascii="Times New Roman" w:hAnsi="Times New Roman" w:eastAsia="Times New Roman" w:cs="Times New Roman"/>
                <w:spacing w:val="-22"/>
              </w:rPr>
              <w:t xml:space="preserve"> </w:t>
            </w:r>
            <w:r>
              <w:rPr>
                <w:spacing w:val="-1"/>
              </w:rPr>
              <w:t>．</w:t>
            </w:r>
            <w:r>
              <w:rPr>
                <w:rFonts w:hint="eastAsia"/>
                <w:spacing w:val="-1"/>
                <w:lang w:val="en-US" w:eastAsia="zh-CN"/>
              </w:rPr>
              <w:t>二级</w:t>
            </w:r>
            <w:r>
              <w:rPr>
                <w:spacing w:val="-1"/>
              </w:rPr>
              <w:t>学院成立本科毕业论文（设计）工作领</w:t>
            </w:r>
            <w:r>
              <w:rPr>
                <w:spacing w:val="-2"/>
              </w:rPr>
              <w:t>导小组，制订工作计划和安排；</w:t>
            </w:r>
          </w:p>
          <w:p w14:paraId="2B8B65FA">
            <w:pPr>
              <w:pStyle w:val="6"/>
              <w:spacing w:before="26" w:line="219" w:lineRule="auto"/>
              <w:ind w:left="102"/>
              <w:jc w:val="left"/>
              <w:rPr>
                <w:spacing w:val="-1"/>
              </w:rPr>
            </w:pPr>
            <w:r>
              <w:rPr>
                <w:rFonts w:ascii="Times New Roman" w:hAnsi="Times New Roman" w:eastAsia="Times New Roman" w:cs="Times New Roman"/>
                <w:spacing w:val="-1"/>
              </w:rPr>
              <w:t>2</w:t>
            </w:r>
            <w:r>
              <w:rPr>
                <w:rFonts w:ascii="Times New Roman" w:hAnsi="Times New Roman" w:eastAsia="Times New Roman" w:cs="Times New Roman"/>
                <w:spacing w:val="-21"/>
              </w:rPr>
              <w:t xml:space="preserve"> </w:t>
            </w:r>
            <w:r>
              <w:rPr>
                <w:spacing w:val="-1"/>
              </w:rPr>
              <w:t>．对指导教师、学生及教学人员进行动员，明确相关管理规章制度；</w:t>
            </w:r>
          </w:p>
        </w:tc>
        <w:tc>
          <w:tcPr>
            <w:tcW w:w="1470" w:type="dxa"/>
            <w:vMerge w:val="restart"/>
            <w:tcBorders>
              <w:right w:val="single" w:color="000000" w:sz="6" w:space="0"/>
            </w:tcBorders>
            <w:vAlign w:val="center"/>
          </w:tcPr>
          <w:p w14:paraId="58B95449">
            <w:pPr>
              <w:pStyle w:val="6"/>
              <w:spacing w:before="153" w:line="240" w:lineRule="auto"/>
              <w:ind w:left="243" w:right="193" w:hanging="38"/>
              <w:jc w:val="center"/>
              <w:rPr>
                <w:spacing w:val="-2"/>
              </w:rPr>
            </w:pPr>
            <w:r>
              <w:rPr>
                <w:spacing w:val="-2"/>
              </w:rPr>
              <w:t>第七学期</w:t>
            </w:r>
          </w:p>
          <w:p w14:paraId="385479E7">
            <w:pPr>
              <w:pStyle w:val="6"/>
              <w:spacing w:before="153" w:line="240" w:lineRule="auto"/>
              <w:ind w:left="243" w:right="193" w:hanging="38"/>
              <w:jc w:val="center"/>
              <w:rPr>
                <w:spacing w:val="-7"/>
              </w:rPr>
            </w:pPr>
            <w:r>
              <w:rPr>
                <w:spacing w:val="-7"/>
              </w:rPr>
              <w:t>第</w:t>
            </w:r>
            <w:r>
              <w:rPr>
                <w:spacing w:val="-38"/>
              </w:rPr>
              <w:t xml:space="preserve"> </w:t>
            </w:r>
            <w:r>
              <w:rPr>
                <w:rFonts w:hint="eastAsia" w:ascii="Times New Roman" w:hAnsi="Times New Roman" w:cs="Times New Roman"/>
                <w:spacing w:val="-7"/>
                <w:lang w:val="en-US" w:eastAsia="zh-CN"/>
              </w:rPr>
              <w:t>9</w:t>
            </w:r>
            <w:r>
              <w:rPr>
                <w:rFonts w:ascii="Times New Roman" w:hAnsi="Times New Roman" w:eastAsia="Times New Roman" w:cs="Times New Roman"/>
                <w:spacing w:val="-7"/>
              </w:rPr>
              <w:t>-</w:t>
            </w:r>
            <w:r>
              <w:rPr>
                <w:rFonts w:hint="eastAsia" w:ascii="Times New Roman" w:hAnsi="Times New Roman" w:cs="Times New Roman"/>
                <w:spacing w:val="-7"/>
                <w:lang w:val="en-US" w:eastAsia="zh-CN"/>
              </w:rPr>
              <w:t>11</w:t>
            </w:r>
            <w:r>
              <w:rPr>
                <w:spacing w:val="-7"/>
              </w:rPr>
              <w:t>周</w:t>
            </w:r>
          </w:p>
          <w:p w14:paraId="733A6256">
            <w:pPr>
              <w:pStyle w:val="6"/>
              <w:spacing w:before="153" w:line="240" w:lineRule="auto"/>
              <w:ind w:left="243" w:right="193" w:hanging="38"/>
              <w:jc w:val="center"/>
              <w:rPr>
                <w:rFonts w:hint="eastAsia" w:eastAsia="宋体"/>
                <w:spacing w:val="-2"/>
                <w:lang w:eastAsia="zh-CN"/>
              </w:rPr>
            </w:pPr>
            <w:r>
              <w:rPr>
                <w:rFonts w:hint="eastAsia"/>
                <w:spacing w:val="-7"/>
                <w:lang w:eastAsia="zh-CN"/>
              </w:rPr>
              <w:t>（</w:t>
            </w:r>
            <w:r>
              <w:rPr>
                <w:rFonts w:hint="eastAsia"/>
                <w:spacing w:val="-7"/>
                <w:lang w:val="en-US" w:eastAsia="zh-CN"/>
              </w:rPr>
              <w:t>11月21日前提交选题汇总表</w:t>
            </w:r>
            <w:r>
              <w:rPr>
                <w:rFonts w:hint="eastAsia"/>
                <w:spacing w:val="-7"/>
                <w:lang w:eastAsia="zh-CN"/>
              </w:rPr>
              <w:t>）</w:t>
            </w:r>
          </w:p>
          <w:p w14:paraId="0ED4307F">
            <w:pPr>
              <w:spacing w:line="256" w:lineRule="auto"/>
              <w:jc w:val="center"/>
              <w:rPr>
                <w:rFonts w:ascii="Arial"/>
                <w:sz w:val="21"/>
              </w:rPr>
            </w:pPr>
          </w:p>
          <w:p w14:paraId="10B1D674">
            <w:pPr>
              <w:pStyle w:val="6"/>
              <w:spacing w:before="59" w:line="268" w:lineRule="auto"/>
              <w:ind w:left="203" w:right="178" w:firstLine="2"/>
              <w:jc w:val="center"/>
            </w:pPr>
          </w:p>
        </w:tc>
      </w:tr>
      <w:tr w14:paraId="7B731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486" w:type="dxa"/>
            <w:tcBorders>
              <w:left w:val="single" w:color="000000" w:sz="6" w:space="0"/>
            </w:tcBorders>
            <w:vAlign w:val="top"/>
          </w:tcPr>
          <w:p w14:paraId="39C8C748">
            <w:pPr>
              <w:spacing w:line="290" w:lineRule="auto"/>
              <w:rPr>
                <w:rFonts w:ascii="Arial"/>
                <w:sz w:val="21"/>
              </w:rPr>
            </w:pPr>
          </w:p>
          <w:p w14:paraId="13686E69">
            <w:pPr>
              <w:spacing w:before="52" w:line="188" w:lineRule="auto"/>
              <w:ind w:left="220"/>
              <w:rPr>
                <w:rFonts w:ascii="Times New Roman" w:hAnsi="Times New Roman" w:eastAsia="Times New Roman" w:cs="Times New Roman"/>
                <w:sz w:val="18"/>
                <w:szCs w:val="18"/>
              </w:rPr>
            </w:pPr>
            <w:r>
              <w:rPr>
                <w:rFonts w:ascii="Times New Roman" w:hAnsi="Times New Roman" w:eastAsia="Times New Roman" w:cs="Times New Roman"/>
                <w:b/>
                <w:bCs/>
                <w:sz w:val="18"/>
                <w:szCs w:val="18"/>
              </w:rPr>
              <w:t>2</w:t>
            </w:r>
          </w:p>
        </w:tc>
        <w:tc>
          <w:tcPr>
            <w:tcW w:w="1035" w:type="dxa"/>
            <w:vAlign w:val="top"/>
          </w:tcPr>
          <w:p w14:paraId="3E15E895">
            <w:pPr>
              <w:spacing w:line="255" w:lineRule="auto"/>
              <w:rPr>
                <w:rFonts w:ascii="Arial"/>
                <w:sz w:val="21"/>
              </w:rPr>
            </w:pPr>
          </w:p>
          <w:p w14:paraId="4A30FB0E">
            <w:pPr>
              <w:pStyle w:val="6"/>
              <w:spacing w:before="59" w:line="219" w:lineRule="auto"/>
              <w:ind w:left="72"/>
            </w:pPr>
            <w:r>
              <w:rPr>
                <w:b/>
                <w:bCs/>
                <w:spacing w:val="-4"/>
              </w:rPr>
              <w:t>征题审题</w:t>
            </w:r>
          </w:p>
        </w:tc>
        <w:tc>
          <w:tcPr>
            <w:tcW w:w="6945" w:type="dxa"/>
            <w:tcBorders>
              <w:bottom w:val="single" w:color="000000" w:sz="2" w:space="0"/>
            </w:tcBorders>
            <w:vAlign w:val="top"/>
          </w:tcPr>
          <w:p w14:paraId="4EA0CD4B">
            <w:pPr>
              <w:pStyle w:val="6"/>
              <w:spacing w:before="68" w:line="219" w:lineRule="auto"/>
              <w:ind w:left="119"/>
            </w:pPr>
            <w:r>
              <w:rPr>
                <w:rFonts w:ascii="Times New Roman" w:hAnsi="Times New Roman" w:eastAsia="Times New Roman" w:cs="Times New Roman"/>
                <w:spacing w:val="-3"/>
              </w:rPr>
              <w:t>1</w:t>
            </w:r>
            <w:r>
              <w:rPr>
                <w:rFonts w:ascii="Times New Roman" w:hAnsi="Times New Roman" w:eastAsia="Times New Roman" w:cs="Times New Roman"/>
                <w:spacing w:val="-21"/>
              </w:rPr>
              <w:t xml:space="preserve"> </w:t>
            </w:r>
            <w:r>
              <w:rPr>
                <w:spacing w:val="-3"/>
              </w:rPr>
              <w:t>．</w:t>
            </w:r>
            <w:r>
              <w:rPr>
                <w:rFonts w:hint="eastAsia"/>
                <w:spacing w:val="-3"/>
                <w:lang w:val="en-US" w:eastAsia="zh-CN"/>
              </w:rPr>
              <w:t>二级</w:t>
            </w:r>
            <w:r>
              <w:rPr>
                <w:spacing w:val="-3"/>
              </w:rPr>
              <w:t>学院对指导教师资格进行审查；</w:t>
            </w:r>
          </w:p>
          <w:p w14:paraId="2F1FEE3E">
            <w:pPr>
              <w:pStyle w:val="6"/>
              <w:spacing w:before="26" w:line="219" w:lineRule="auto"/>
              <w:ind w:left="102"/>
            </w:pPr>
            <w:r>
              <w:rPr>
                <w:rFonts w:ascii="Times New Roman" w:hAnsi="Times New Roman" w:eastAsia="Times New Roman" w:cs="Times New Roman"/>
                <w:spacing w:val="-1"/>
              </w:rPr>
              <w:t>2</w:t>
            </w:r>
            <w:r>
              <w:rPr>
                <w:rFonts w:ascii="Times New Roman" w:hAnsi="Times New Roman" w:eastAsia="Times New Roman" w:cs="Times New Roman"/>
                <w:spacing w:val="-23"/>
              </w:rPr>
              <w:t xml:space="preserve"> </w:t>
            </w:r>
            <w:r>
              <w:rPr>
                <w:spacing w:val="-1"/>
              </w:rPr>
              <w:t>．指导教师根据教学大纲要求申报毕业论文（设计）选</w:t>
            </w:r>
            <w:r>
              <w:rPr>
                <w:spacing w:val="-2"/>
              </w:rPr>
              <w:t>题；</w:t>
            </w:r>
          </w:p>
          <w:p w14:paraId="15A18EE1">
            <w:pPr>
              <w:pStyle w:val="6"/>
              <w:spacing w:before="26" w:line="219" w:lineRule="auto"/>
              <w:ind w:left="105"/>
            </w:pPr>
            <w:r>
              <w:rPr>
                <w:rFonts w:ascii="Times New Roman" w:hAnsi="Times New Roman" w:eastAsia="Times New Roman" w:cs="Times New Roman"/>
                <w:spacing w:val="-1"/>
              </w:rPr>
              <w:t>3</w:t>
            </w:r>
            <w:r>
              <w:rPr>
                <w:rFonts w:ascii="Times New Roman" w:hAnsi="Times New Roman" w:eastAsia="Times New Roman" w:cs="Times New Roman"/>
                <w:spacing w:val="-22"/>
              </w:rPr>
              <w:t xml:space="preserve"> </w:t>
            </w:r>
            <w:r>
              <w:rPr>
                <w:spacing w:val="-1"/>
              </w:rPr>
              <w:t>．</w:t>
            </w:r>
            <w:r>
              <w:rPr>
                <w:rFonts w:hint="eastAsia"/>
                <w:spacing w:val="-1"/>
                <w:lang w:val="en-US" w:eastAsia="zh-CN"/>
              </w:rPr>
              <w:t>二级</w:t>
            </w:r>
            <w:r>
              <w:rPr>
                <w:spacing w:val="-1"/>
              </w:rPr>
              <w:t>学院组织专家组结合专业要求审查申报</w:t>
            </w:r>
            <w:r>
              <w:rPr>
                <w:spacing w:val="-2"/>
              </w:rPr>
              <w:t>选题，确定选题</w:t>
            </w:r>
          </w:p>
        </w:tc>
        <w:tc>
          <w:tcPr>
            <w:tcW w:w="1470" w:type="dxa"/>
            <w:vMerge w:val="continue"/>
            <w:tcBorders>
              <w:right w:val="single" w:color="000000" w:sz="6" w:space="0"/>
            </w:tcBorders>
            <w:vAlign w:val="top"/>
          </w:tcPr>
          <w:p w14:paraId="5125C43A">
            <w:pPr>
              <w:pStyle w:val="6"/>
              <w:spacing w:before="54" w:line="270" w:lineRule="auto"/>
              <w:ind w:left="243" w:right="193" w:hanging="38"/>
            </w:pPr>
          </w:p>
        </w:tc>
      </w:tr>
      <w:tr w14:paraId="0D51C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exact"/>
        </w:trPr>
        <w:tc>
          <w:tcPr>
            <w:tcW w:w="486" w:type="dxa"/>
            <w:tcBorders>
              <w:left w:val="single" w:color="000000" w:sz="6" w:space="0"/>
            </w:tcBorders>
            <w:vAlign w:val="top"/>
          </w:tcPr>
          <w:p w14:paraId="761AED23">
            <w:pPr>
              <w:spacing w:before="198" w:line="188" w:lineRule="auto"/>
              <w:ind w:left="219"/>
              <w:rPr>
                <w:rFonts w:ascii="Times New Roman" w:hAnsi="Times New Roman" w:eastAsia="Times New Roman" w:cs="Times New Roman"/>
                <w:sz w:val="18"/>
                <w:szCs w:val="18"/>
              </w:rPr>
            </w:pPr>
            <w:r>
              <w:rPr>
                <w:rFonts w:ascii="Times New Roman" w:hAnsi="Times New Roman" w:eastAsia="Times New Roman" w:cs="Times New Roman"/>
                <w:b/>
                <w:bCs/>
                <w:sz w:val="18"/>
                <w:szCs w:val="18"/>
              </w:rPr>
              <w:t>3</w:t>
            </w:r>
          </w:p>
        </w:tc>
        <w:tc>
          <w:tcPr>
            <w:tcW w:w="1035" w:type="dxa"/>
            <w:vAlign w:val="top"/>
          </w:tcPr>
          <w:p w14:paraId="37290A17">
            <w:pPr>
              <w:pStyle w:val="6"/>
              <w:spacing w:before="168" w:line="221" w:lineRule="auto"/>
              <w:ind w:left="71"/>
            </w:pPr>
            <w:r>
              <w:rPr>
                <w:b/>
                <w:bCs/>
                <w:spacing w:val="-6"/>
              </w:rPr>
              <w:t>选</w:t>
            </w:r>
            <w:r>
              <w:rPr>
                <w:spacing w:val="1"/>
              </w:rPr>
              <w:t xml:space="preserve">    </w:t>
            </w:r>
            <w:r>
              <w:rPr>
                <w:b/>
                <w:bCs/>
                <w:spacing w:val="-6"/>
              </w:rPr>
              <w:t>题</w:t>
            </w:r>
          </w:p>
        </w:tc>
        <w:tc>
          <w:tcPr>
            <w:tcW w:w="6945" w:type="dxa"/>
            <w:tcBorders>
              <w:top w:val="single" w:color="000000" w:sz="2" w:space="0"/>
            </w:tcBorders>
            <w:vAlign w:val="center"/>
          </w:tcPr>
          <w:p w14:paraId="4B2FCE17">
            <w:pPr>
              <w:pStyle w:val="6"/>
              <w:spacing w:before="43" w:line="219" w:lineRule="auto"/>
              <w:ind w:left="119"/>
              <w:jc w:val="left"/>
            </w:pPr>
            <w:r>
              <w:rPr>
                <w:rFonts w:ascii="Times New Roman" w:hAnsi="Times New Roman" w:eastAsia="Times New Roman" w:cs="Times New Roman"/>
                <w:spacing w:val="-2"/>
              </w:rPr>
              <w:t>1</w:t>
            </w:r>
            <w:r>
              <w:rPr>
                <w:rFonts w:ascii="Times New Roman" w:hAnsi="Times New Roman" w:eastAsia="Times New Roman" w:cs="Times New Roman"/>
                <w:spacing w:val="-7"/>
              </w:rPr>
              <w:t xml:space="preserve"> </w:t>
            </w:r>
            <w:r>
              <w:rPr>
                <w:spacing w:val="-2"/>
              </w:rPr>
              <w:t>．公示选题，指导教师、学生双向选择，</w:t>
            </w:r>
            <w:r>
              <w:rPr>
                <w:rFonts w:hint="eastAsia"/>
                <w:spacing w:val="-2"/>
                <w:lang w:val="en-US" w:eastAsia="zh-CN"/>
              </w:rPr>
              <w:t>二级</w:t>
            </w:r>
            <w:r>
              <w:rPr>
                <w:spacing w:val="-2"/>
              </w:rPr>
              <w:t>学院调整并确定选题结果；</w:t>
            </w:r>
          </w:p>
          <w:p w14:paraId="5B480680">
            <w:pPr>
              <w:pStyle w:val="6"/>
              <w:spacing w:before="26" w:line="196" w:lineRule="auto"/>
              <w:ind w:left="102"/>
              <w:jc w:val="left"/>
            </w:pPr>
            <w:r>
              <w:rPr>
                <w:rFonts w:ascii="Times New Roman" w:hAnsi="Times New Roman" w:eastAsia="Times New Roman" w:cs="Times New Roman"/>
                <w:spacing w:val="-2"/>
              </w:rPr>
              <w:t>2</w:t>
            </w:r>
            <w:r>
              <w:rPr>
                <w:rFonts w:ascii="Times New Roman" w:hAnsi="Times New Roman" w:eastAsia="Times New Roman" w:cs="Times New Roman"/>
                <w:spacing w:val="-14"/>
              </w:rPr>
              <w:t xml:space="preserve"> </w:t>
            </w:r>
            <w:r>
              <w:rPr>
                <w:spacing w:val="-2"/>
              </w:rPr>
              <w:t>．</w:t>
            </w:r>
            <w:r>
              <w:rPr>
                <w:rFonts w:hint="eastAsia"/>
                <w:spacing w:val="-2"/>
                <w:lang w:val="en-US" w:eastAsia="zh-CN"/>
              </w:rPr>
              <w:t>二级</w:t>
            </w:r>
            <w:r>
              <w:rPr>
                <w:spacing w:val="-2"/>
              </w:rPr>
              <w:t>学院将选题情况汇总后报送教务处备案</w:t>
            </w:r>
          </w:p>
        </w:tc>
        <w:tc>
          <w:tcPr>
            <w:tcW w:w="1470" w:type="dxa"/>
            <w:vMerge w:val="continue"/>
            <w:tcBorders>
              <w:bottom w:val="single" w:color="auto" w:sz="4" w:space="0"/>
              <w:right w:val="single" w:color="000000" w:sz="6" w:space="0"/>
            </w:tcBorders>
            <w:vAlign w:val="top"/>
          </w:tcPr>
          <w:p w14:paraId="284284C2">
            <w:pPr>
              <w:pStyle w:val="6"/>
              <w:spacing w:before="59" w:line="268" w:lineRule="auto"/>
              <w:ind w:left="203" w:right="178" w:firstLine="2"/>
            </w:pPr>
          </w:p>
        </w:tc>
      </w:tr>
      <w:tr w14:paraId="28114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486" w:type="dxa"/>
            <w:tcBorders>
              <w:left w:val="single" w:color="000000" w:sz="6" w:space="0"/>
            </w:tcBorders>
            <w:vAlign w:val="top"/>
          </w:tcPr>
          <w:p w14:paraId="3E502265">
            <w:pPr>
              <w:spacing w:before="230" w:line="188" w:lineRule="auto"/>
              <w:ind w:left="221"/>
              <w:rPr>
                <w:rFonts w:ascii="Times New Roman" w:hAnsi="Times New Roman" w:eastAsia="Times New Roman" w:cs="Times New Roman"/>
                <w:sz w:val="18"/>
                <w:szCs w:val="18"/>
              </w:rPr>
            </w:pPr>
            <w:r>
              <w:rPr>
                <w:rFonts w:ascii="Times New Roman" w:hAnsi="Times New Roman" w:eastAsia="Times New Roman" w:cs="Times New Roman"/>
                <w:b/>
                <w:bCs/>
                <w:sz w:val="18"/>
                <w:szCs w:val="18"/>
              </w:rPr>
              <w:t>4</w:t>
            </w:r>
          </w:p>
        </w:tc>
        <w:tc>
          <w:tcPr>
            <w:tcW w:w="1035" w:type="dxa"/>
            <w:vAlign w:val="top"/>
          </w:tcPr>
          <w:p w14:paraId="691F13E7">
            <w:pPr>
              <w:pStyle w:val="6"/>
              <w:spacing w:before="199" w:line="219" w:lineRule="auto"/>
              <w:ind w:left="75"/>
              <w:rPr>
                <w:rFonts w:hint="eastAsia" w:eastAsia="宋体"/>
                <w:lang w:val="en-US" w:eastAsia="zh-CN"/>
              </w:rPr>
            </w:pPr>
            <w:r>
              <w:rPr>
                <w:b/>
                <w:bCs/>
                <w:spacing w:val="-5"/>
              </w:rPr>
              <w:t>下达任务</w:t>
            </w:r>
            <w:r>
              <w:rPr>
                <w:rFonts w:hint="eastAsia"/>
                <w:b/>
                <w:bCs/>
                <w:spacing w:val="-5"/>
                <w:lang w:val="en-US" w:eastAsia="zh-CN"/>
              </w:rPr>
              <w:t>书</w:t>
            </w:r>
          </w:p>
        </w:tc>
        <w:tc>
          <w:tcPr>
            <w:tcW w:w="6945" w:type="dxa"/>
            <w:vAlign w:val="top"/>
          </w:tcPr>
          <w:p w14:paraId="1B676872">
            <w:pPr>
              <w:pStyle w:val="6"/>
              <w:spacing w:before="43" w:line="219" w:lineRule="auto"/>
              <w:ind w:left="119"/>
              <w:jc w:val="left"/>
            </w:pPr>
            <w:r>
              <w:rPr>
                <w:rFonts w:ascii="Times New Roman" w:hAnsi="Times New Roman" w:eastAsia="Times New Roman" w:cs="Times New Roman"/>
                <w:spacing w:val="-2"/>
              </w:rPr>
              <w:t>1</w:t>
            </w:r>
            <w:r>
              <w:rPr>
                <w:rFonts w:ascii="Times New Roman" w:hAnsi="Times New Roman" w:eastAsia="Times New Roman" w:cs="Times New Roman"/>
                <w:spacing w:val="-7"/>
              </w:rPr>
              <w:t xml:space="preserve"> </w:t>
            </w:r>
            <w:r>
              <w:rPr>
                <w:spacing w:val="-2"/>
              </w:rPr>
              <w:t>．</w:t>
            </w:r>
            <w:r>
              <w:rPr>
                <w:spacing w:val="-5"/>
              </w:rPr>
              <w:t>指导教师向学生下达研究任务，明确课题研究内容、任务及目标、研究进度及基本要求等；</w:t>
            </w:r>
          </w:p>
          <w:p w14:paraId="754C6176">
            <w:pPr>
              <w:pStyle w:val="6"/>
              <w:spacing w:before="26" w:line="219" w:lineRule="auto"/>
              <w:ind w:left="102"/>
            </w:pPr>
            <w:r>
              <w:rPr>
                <w:rFonts w:ascii="Times New Roman" w:hAnsi="Times New Roman" w:eastAsia="Times New Roman" w:cs="Times New Roman"/>
                <w:spacing w:val="-2"/>
              </w:rPr>
              <w:t>2</w:t>
            </w:r>
            <w:r>
              <w:rPr>
                <w:rFonts w:ascii="Times New Roman" w:hAnsi="Times New Roman" w:eastAsia="Times New Roman" w:cs="Times New Roman"/>
                <w:spacing w:val="-14"/>
              </w:rPr>
              <w:t xml:space="preserve"> </w:t>
            </w:r>
            <w:r>
              <w:rPr>
                <w:spacing w:val="-2"/>
              </w:rPr>
              <w:t>．</w:t>
            </w:r>
            <w:r>
              <w:rPr>
                <w:rFonts w:hint="eastAsia"/>
                <w:spacing w:val="-2"/>
                <w:lang w:val="en-US" w:eastAsia="zh-CN"/>
              </w:rPr>
              <w:t>二级</w:t>
            </w:r>
            <w:r>
              <w:rPr>
                <w:spacing w:val="-2"/>
              </w:rPr>
              <w:t>学院组织各教研室审查任务书下达及完成情况</w:t>
            </w:r>
          </w:p>
        </w:tc>
        <w:tc>
          <w:tcPr>
            <w:tcW w:w="1470" w:type="dxa"/>
            <w:vMerge w:val="restart"/>
            <w:tcBorders>
              <w:top w:val="single" w:color="auto" w:sz="4" w:space="0"/>
              <w:right w:val="single" w:color="000000" w:sz="6" w:space="0"/>
            </w:tcBorders>
            <w:vAlign w:val="top"/>
          </w:tcPr>
          <w:p w14:paraId="40C17C33">
            <w:pPr>
              <w:pStyle w:val="6"/>
              <w:spacing w:before="153" w:line="240" w:lineRule="auto"/>
              <w:ind w:left="243" w:right="193" w:hanging="38"/>
              <w:jc w:val="center"/>
              <w:rPr>
                <w:spacing w:val="-2"/>
              </w:rPr>
            </w:pPr>
          </w:p>
          <w:p w14:paraId="24DD5CB1">
            <w:pPr>
              <w:pStyle w:val="6"/>
              <w:spacing w:before="153" w:line="240" w:lineRule="auto"/>
              <w:ind w:left="243" w:right="193" w:hanging="38"/>
              <w:jc w:val="center"/>
              <w:rPr>
                <w:spacing w:val="-2"/>
              </w:rPr>
            </w:pPr>
            <w:r>
              <w:rPr>
                <w:spacing w:val="-2"/>
              </w:rPr>
              <w:t>第七学期</w:t>
            </w:r>
          </w:p>
          <w:p w14:paraId="1368B8CB">
            <w:pPr>
              <w:pStyle w:val="6"/>
              <w:spacing w:before="153" w:line="240" w:lineRule="auto"/>
              <w:ind w:left="243" w:right="193" w:hanging="38"/>
              <w:jc w:val="center"/>
              <w:rPr>
                <w:spacing w:val="-7"/>
              </w:rPr>
            </w:pPr>
            <w:r>
              <w:rPr>
                <w:spacing w:val="-7"/>
              </w:rPr>
              <w:t>第</w:t>
            </w:r>
            <w:r>
              <w:rPr>
                <w:spacing w:val="-38"/>
              </w:rPr>
              <w:t xml:space="preserve"> </w:t>
            </w:r>
            <w:r>
              <w:rPr>
                <w:rFonts w:hint="eastAsia" w:ascii="Times New Roman" w:hAnsi="Times New Roman" w:cs="Times New Roman"/>
                <w:spacing w:val="-7"/>
                <w:lang w:val="en-US" w:eastAsia="zh-CN"/>
              </w:rPr>
              <w:t>12-18</w:t>
            </w:r>
            <w:r>
              <w:rPr>
                <w:spacing w:val="-7"/>
              </w:rPr>
              <w:t>周</w:t>
            </w:r>
          </w:p>
          <w:p w14:paraId="3D28F169">
            <w:pPr>
              <w:rPr>
                <w:rFonts w:ascii="Arial"/>
                <w:sz w:val="21"/>
              </w:rPr>
            </w:pPr>
          </w:p>
        </w:tc>
      </w:tr>
      <w:tr w14:paraId="03BD8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486" w:type="dxa"/>
            <w:tcBorders>
              <w:left w:val="single" w:color="000000" w:sz="6" w:space="0"/>
            </w:tcBorders>
            <w:vAlign w:val="top"/>
          </w:tcPr>
          <w:p w14:paraId="46330835">
            <w:pPr>
              <w:spacing w:line="290" w:lineRule="auto"/>
              <w:rPr>
                <w:rFonts w:ascii="Arial"/>
                <w:sz w:val="21"/>
              </w:rPr>
            </w:pPr>
          </w:p>
          <w:p w14:paraId="7D6665E2">
            <w:pPr>
              <w:spacing w:before="52" w:line="185" w:lineRule="auto"/>
              <w:ind w:left="222"/>
              <w:rPr>
                <w:rFonts w:ascii="Times New Roman" w:hAnsi="Times New Roman" w:eastAsia="Times New Roman" w:cs="Times New Roman"/>
                <w:sz w:val="18"/>
                <w:szCs w:val="18"/>
              </w:rPr>
            </w:pPr>
            <w:r>
              <w:rPr>
                <w:rFonts w:ascii="Times New Roman" w:hAnsi="Times New Roman" w:eastAsia="Times New Roman" w:cs="Times New Roman"/>
                <w:b/>
                <w:bCs/>
                <w:sz w:val="18"/>
                <w:szCs w:val="18"/>
              </w:rPr>
              <w:t>5</w:t>
            </w:r>
          </w:p>
        </w:tc>
        <w:tc>
          <w:tcPr>
            <w:tcW w:w="1035" w:type="dxa"/>
            <w:vAlign w:val="top"/>
          </w:tcPr>
          <w:p w14:paraId="325DF91B">
            <w:pPr>
              <w:spacing w:line="252" w:lineRule="auto"/>
              <w:rPr>
                <w:rFonts w:ascii="Arial"/>
                <w:sz w:val="21"/>
              </w:rPr>
            </w:pPr>
          </w:p>
          <w:p w14:paraId="08942C41">
            <w:pPr>
              <w:pStyle w:val="6"/>
              <w:spacing w:before="58" w:line="221" w:lineRule="auto"/>
              <w:ind w:left="73"/>
            </w:pPr>
            <w:r>
              <w:rPr>
                <w:b/>
                <w:bCs/>
                <w:spacing w:val="-6"/>
              </w:rPr>
              <w:t>开</w:t>
            </w:r>
            <w:r>
              <w:rPr>
                <w:spacing w:val="1"/>
              </w:rPr>
              <w:t xml:space="preserve">    </w:t>
            </w:r>
            <w:r>
              <w:rPr>
                <w:b/>
                <w:bCs/>
                <w:spacing w:val="-6"/>
              </w:rPr>
              <w:t>题</w:t>
            </w:r>
          </w:p>
        </w:tc>
        <w:tc>
          <w:tcPr>
            <w:tcW w:w="6945" w:type="dxa"/>
            <w:vAlign w:val="top"/>
          </w:tcPr>
          <w:p w14:paraId="14204EA9">
            <w:pPr>
              <w:pStyle w:val="6"/>
              <w:spacing w:before="65" w:line="218" w:lineRule="auto"/>
              <w:ind w:left="119"/>
            </w:pPr>
            <w:r>
              <w:rPr>
                <w:rFonts w:ascii="Times New Roman" w:hAnsi="Times New Roman" w:eastAsia="Times New Roman" w:cs="Times New Roman"/>
                <w:spacing w:val="-2"/>
              </w:rPr>
              <w:t>1</w:t>
            </w:r>
            <w:r>
              <w:rPr>
                <w:rFonts w:ascii="Times New Roman" w:hAnsi="Times New Roman" w:eastAsia="Times New Roman" w:cs="Times New Roman"/>
                <w:spacing w:val="-17"/>
              </w:rPr>
              <w:t xml:space="preserve"> </w:t>
            </w:r>
            <w:r>
              <w:rPr>
                <w:spacing w:val="-2"/>
              </w:rPr>
              <w:t>．指导教师指导学生广泛查阅文献资料，撰写开题报告；</w:t>
            </w:r>
          </w:p>
          <w:p w14:paraId="45405C42">
            <w:pPr>
              <w:pStyle w:val="6"/>
              <w:spacing w:before="27" w:line="221" w:lineRule="auto"/>
              <w:ind w:left="102"/>
            </w:pPr>
            <w:r>
              <w:rPr>
                <w:rFonts w:ascii="Times New Roman" w:hAnsi="Times New Roman" w:eastAsia="Times New Roman" w:cs="Times New Roman"/>
                <w:spacing w:val="-4"/>
              </w:rPr>
              <w:t>2</w:t>
            </w:r>
            <w:r>
              <w:rPr>
                <w:rFonts w:ascii="Times New Roman" w:hAnsi="Times New Roman" w:eastAsia="Times New Roman" w:cs="Times New Roman"/>
                <w:spacing w:val="-15"/>
              </w:rPr>
              <w:t xml:space="preserve"> </w:t>
            </w:r>
            <w:r>
              <w:rPr>
                <w:spacing w:val="-4"/>
              </w:rPr>
              <w:t>．组织学生开题；</w:t>
            </w:r>
          </w:p>
          <w:p w14:paraId="48289E51">
            <w:pPr>
              <w:pStyle w:val="6"/>
              <w:spacing w:before="24" w:line="214" w:lineRule="auto"/>
              <w:ind w:left="105"/>
            </w:pPr>
            <w:r>
              <w:rPr>
                <w:rFonts w:ascii="Times New Roman" w:hAnsi="Times New Roman" w:eastAsia="Times New Roman" w:cs="Times New Roman"/>
                <w:spacing w:val="-2"/>
              </w:rPr>
              <w:t>3</w:t>
            </w:r>
            <w:r>
              <w:rPr>
                <w:rFonts w:ascii="Times New Roman" w:hAnsi="Times New Roman" w:eastAsia="Times New Roman" w:cs="Times New Roman"/>
                <w:spacing w:val="-13"/>
              </w:rPr>
              <w:t xml:space="preserve"> </w:t>
            </w:r>
            <w:r>
              <w:rPr>
                <w:spacing w:val="-2"/>
              </w:rPr>
              <w:t>．</w:t>
            </w:r>
            <w:r>
              <w:rPr>
                <w:rFonts w:hint="eastAsia"/>
                <w:spacing w:val="-2"/>
                <w:lang w:val="en-US" w:eastAsia="zh-CN"/>
              </w:rPr>
              <w:t>二级</w:t>
            </w:r>
            <w:r>
              <w:rPr>
                <w:spacing w:val="-2"/>
              </w:rPr>
              <w:t>学院检查学生开题工作完成情况及完成质量</w:t>
            </w:r>
          </w:p>
        </w:tc>
        <w:tc>
          <w:tcPr>
            <w:tcW w:w="1470" w:type="dxa"/>
            <w:vMerge w:val="continue"/>
            <w:tcBorders>
              <w:bottom w:val="single" w:color="auto" w:sz="4" w:space="0"/>
              <w:right w:val="single" w:color="000000" w:sz="6" w:space="0"/>
            </w:tcBorders>
            <w:vAlign w:val="top"/>
          </w:tcPr>
          <w:p w14:paraId="57195373">
            <w:pPr>
              <w:rPr>
                <w:rFonts w:ascii="Arial"/>
                <w:sz w:val="21"/>
              </w:rPr>
            </w:pPr>
          </w:p>
        </w:tc>
      </w:tr>
      <w:tr w14:paraId="09A1D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486" w:type="dxa"/>
            <w:tcBorders>
              <w:left w:val="single" w:color="000000" w:sz="6" w:space="0"/>
            </w:tcBorders>
            <w:vAlign w:val="top"/>
          </w:tcPr>
          <w:p w14:paraId="32898AF9">
            <w:pPr>
              <w:spacing w:before="241" w:line="185" w:lineRule="auto"/>
              <w:ind w:left="222"/>
              <w:rPr>
                <w:rFonts w:hint="eastAsia" w:ascii="Times New Roman" w:hAnsi="Times New Roman" w:eastAsia="宋体" w:cs="Times New Roman"/>
                <w:sz w:val="18"/>
                <w:szCs w:val="18"/>
                <w:lang w:eastAsia="zh-CN"/>
              </w:rPr>
            </w:pPr>
            <w:r>
              <w:rPr>
                <w:rFonts w:hint="eastAsia" w:ascii="Times New Roman" w:hAnsi="Times New Roman" w:eastAsia="宋体" w:cs="Times New Roman"/>
                <w:b/>
                <w:bCs/>
                <w:sz w:val="18"/>
                <w:szCs w:val="18"/>
                <w:lang w:val="en-US" w:eastAsia="zh-CN"/>
              </w:rPr>
              <w:t>6</w:t>
            </w:r>
          </w:p>
        </w:tc>
        <w:tc>
          <w:tcPr>
            <w:tcW w:w="1035" w:type="dxa"/>
            <w:vAlign w:val="center"/>
          </w:tcPr>
          <w:p w14:paraId="4738D7A6">
            <w:pPr>
              <w:pStyle w:val="6"/>
              <w:spacing w:before="78" w:line="236" w:lineRule="auto"/>
              <w:ind w:left="164" w:right="78" w:hanging="93"/>
              <w:jc w:val="center"/>
            </w:pPr>
            <w:r>
              <w:rPr>
                <w:b/>
                <w:bCs/>
                <w:spacing w:val="-4"/>
              </w:rPr>
              <w:t>论文研究</w:t>
            </w:r>
            <w:r>
              <w:rPr>
                <w:b/>
                <w:bCs/>
                <w:spacing w:val="-5"/>
              </w:rPr>
              <w:t>与撰写</w:t>
            </w:r>
          </w:p>
        </w:tc>
        <w:tc>
          <w:tcPr>
            <w:tcW w:w="6945" w:type="dxa"/>
            <w:vAlign w:val="top"/>
          </w:tcPr>
          <w:p w14:paraId="7F147388">
            <w:pPr>
              <w:pStyle w:val="6"/>
              <w:spacing w:before="83" w:line="219" w:lineRule="auto"/>
              <w:ind w:left="119"/>
            </w:pPr>
            <w:r>
              <w:rPr>
                <w:rFonts w:ascii="Times New Roman" w:hAnsi="Times New Roman" w:eastAsia="Times New Roman" w:cs="Times New Roman"/>
                <w:spacing w:val="-1"/>
              </w:rPr>
              <w:t>1</w:t>
            </w:r>
            <w:r>
              <w:rPr>
                <w:rFonts w:ascii="Times New Roman" w:hAnsi="Times New Roman" w:eastAsia="Times New Roman" w:cs="Times New Roman"/>
                <w:spacing w:val="-22"/>
              </w:rPr>
              <w:t xml:space="preserve"> </w:t>
            </w:r>
            <w:r>
              <w:rPr>
                <w:spacing w:val="-1"/>
              </w:rPr>
              <w:t>．</w:t>
            </w:r>
            <w:r>
              <w:rPr>
                <w:rFonts w:hint="eastAsia"/>
                <w:spacing w:val="-1"/>
                <w:lang w:val="en-US" w:eastAsia="zh-CN"/>
              </w:rPr>
              <w:t>二级</w:t>
            </w:r>
            <w:r>
              <w:rPr>
                <w:spacing w:val="-1"/>
              </w:rPr>
              <w:t>学院结合专业特点开展毕业论文（设计）写作专题讲座，指导</w:t>
            </w:r>
            <w:r>
              <w:rPr>
                <w:spacing w:val="-2"/>
              </w:rPr>
              <w:t>学生规范撰写论文；</w:t>
            </w:r>
          </w:p>
          <w:p w14:paraId="468EE25E">
            <w:pPr>
              <w:pStyle w:val="6"/>
              <w:spacing w:before="26" w:line="219" w:lineRule="auto"/>
              <w:ind w:left="102"/>
            </w:pPr>
            <w:r>
              <w:rPr>
                <w:rFonts w:ascii="Times New Roman" w:hAnsi="Times New Roman" w:eastAsia="Times New Roman" w:cs="Times New Roman"/>
                <w:spacing w:val="-2"/>
              </w:rPr>
              <w:t>2</w:t>
            </w:r>
            <w:r>
              <w:rPr>
                <w:rFonts w:ascii="Times New Roman" w:hAnsi="Times New Roman" w:eastAsia="Times New Roman" w:cs="Times New Roman"/>
                <w:spacing w:val="-11"/>
              </w:rPr>
              <w:t xml:space="preserve"> </w:t>
            </w:r>
            <w:r>
              <w:rPr>
                <w:spacing w:val="-2"/>
              </w:rPr>
              <w:t>．学生在教师指导下撰写毕业论文（设计）</w:t>
            </w:r>
          </w:p>
        </w:tc>
        <w:tc>
          <w:tcPr>
            <w:tcW w:w="1470" w:type="dxa"/>
            <w:tcBorders>
              <w:right w:val="single" w:color="000000" w:sz="6" w:space="0"/>
            </w:tcBorders>
            <w:vAlign w:val="top"/>
          </w:tcPr>
          <w:p w14:paraId="020D1819">
            <w:pPr>
              <w:pStyle w:val="6"/>
              <w:spacing w:before="78" w:line="219" w:lineRule="auto"/>
              <w:ind w:left="205"/>
              <w:jc w:val="center"/>
            </w:pPr>
            <w:r>
              <w:rPr>
                <w:spacing w:val="-2"/>
              </w:rPr>
              <w:t>第七学期</w:t>
            </w:r>
          </w:p>
          <w:p w14:paraId="65E92735">
            <w:pPr>
              <w:pStyle w:val="6"/>
              <w:spacing w:before="44" w:line="207" w:lineRule="auto"/>
              <w:jc w:val="center"/>
            </w:pPr>
            <w:r>
              <w:rPr>
                <w:rFonts w:hint="eastAsia"/>
                <w:spacing w:val="-12"/>
                <w:lang w:val="en-US" w:eastAsia="zh-CN"/>
              </w:rPr>
              <w:t xml:space="preserve">  </w:t>
            </w:r>
            <w:r>
              <w:rPr>
                <w:spacing w:val="-12"/>
              </w:rPr>
              <w:t>第</w:t>
            </w:r>
            <w:r>
              <w:rPr>
                <w:spacing w:val="-38"/>
              </w:rPr>
              <w:t xml:space="preserve"> </w:t>
            </w:r>
            <w:r>
              <w:rPr>
                <w:rFonts w:ascii="Times New Roman" w:hAnsi="Times New Roman" w:eastAsia="Times New Roman" w:cs="Times New Roman"/>
                <w:spacing w:val="-12"/>
              </w:rPr>
              <w:t>18</w:t>
            </w:r>
            <w:r>
              <w:rPr>
                <w:rFonts w:ascii="Times New Roman" w:hAnsi="Times New Roman" w:eastAsia="Times New Roman" w:cs="Times New Roman"/>
                <w:spacing w:val="-11"/>
              </w:rPr>
              <w:t xml:space="preserve"> </w:t>
            </w:r>
            <w:r>
              <w:rPr>
                <w:spacing w:val="-11"/>
              </w:rPr>
              <w:t>周至寒</w:t>
            </w:r>
            <w:r>
              <w:rPr>
                <w:spacing w:val="-8"/>
              </w:rPr>
              <w:t>假</w:t>
            </w:r>
          </w:p>
        </w:tc>
      </w:tr>
      <w:tr w14:paraId="2F632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486" w:type="dxa"/>
            <w:tcBorders>
              <w:left w:val="single" w:color="000000" w:sz="6" w:space="0"/>
            </w:tcBorders>
            <w:vAlign w:val="top"/>
          </w:tcPr>
          <w:p w14:paraId="23BC8B8B">
            <w:pPr>
              <w:spacing w:line="303" w:lineRule="auto"/>
              <w:rPr>
                <w:rFonts w:ascii="Arial"/>
                <w:sz w:val="21"/>
              </w:rPr>
            </w:pPr>
          </w:p>
          <w:p w14:paraId="3207808A">
            <w:pPr>
              <w:spacing w:before="52" w:line="188" w:lineRule="auto"/>
              <w:ind w:left="222"/>
              <w:rPr>
                <w:rFonts w:hint="eastAsia" w:ascii="Times New Roman" w:hAnsi="Times New Roman" w:eastAsia="宋体" w:cs="Times New Roman"/>
                <w:sz w:val="18"/>
                <w:szCs w:val="18"/>
                <w:lang w:eastAsia="zh-CN"/>
              </w:rPr>
            </w:pPr>
            <w:r>
              <w:rPr>
                <w:rFonts w:hint="eastAsia" w:ascii="Times New Roman" w:hAnsi="Times New Roman" w:eastAsia="宋体" w:cs="Times New Roman"/>
                <w:b/>
                <w:bCs/>
                <w:sz w:val="18"/>
                <w:szCs w:val="18"/>
                <w:lang w:val="en-US" w:eastAsia="zh-CN"/>
              </w:rPr>
              <w:t>7</w:t>
            </w:r>
          </w:p>
        </w:tc>
        <w:tc>
          <w:tcPr>
            <w:tcW w:w="1035" w:type="dxa"/>
            <w:vAlign w:val="center"/>
          </w:tcPr>
          <w:p w14:paraId="27C0C329">
            <w:pPr>
              <w:pStyle w:val="6"/>
              <w:spacing w:before="65" w:line="242" w:lineRule="auto"/>
              <w:ind w:left="164" w:right="78" w:hanging="93"/>
              <w:jc w:val="center"/>
            </w:pPr>
            <w:r>
              <w:rPr>
                <w:b/>
                <w:bCs/>
                <w:spacing w:val="-4"/>
              </w:rPr>
              <w:t>论文撰写</w:t>
            </w:r>
            <w:r>
              <w:rPr>
                <w:b/>
                <w:bCs/>
                <w:spacing w:val="-6"/>
              </w:rPr>
              <w:t>与完成</w:t>
            </w:r>
            <w:r>
              <w:rPr>
                <w:b/>
                <w:bCs/>
                <w:spacing w:val="38"/>
              </w:rPr>
              <w:t>初稿</w:t>
            </w:r>
          </w:p>
        </w:tc>
        <w:tc>
          <w:tcPr>
            <w:tcW w:w="6945" w:type="dxa"/>
            <w:vAlign w:val="top"/>
          </w:tcPr>
          <w:p w14:paraId="6A1E43F7">
            <w:pPr>
              <w:pStyle w:val="6"/>
              <w:spacing w:before="201" w:line="219" w:lineRule="auto"/>
              <w:ind w:left="119"/>
              <w:rPr>
                <w:rFonts w:hint="default" w:eastAsia="宋体"/>
                <w:lang w:val="en-US" w:eastAsia="zh-CN"/>
              </w:rPr>
            </w:pPr>
            <w:r>
              <w:rPr>
                <w:rFonts w:ascii="Times New Roman" w:hAnsi="Times New Roman" w:eastAsia="Times New Roman" w:cs="Times New Roman"/>
                <w:spacing w:val="-2"/>
              </w:rPr>
              <w:t>1</w:t>
            </w:r>
            <w:r>
              <w:rPr>
                <w:rFonts w:ascii="Times New Roman" w:hAnsi="Times New Roman" w:eastAsia="Times New Roman" w:cs="Times New Roman"/>
                <w:spacing w:val="-23"/>
              </w:rPr>
              <w:t xml:space="preserve"> </w:t>
            </w:r>
            <w:r>
              <w:rPr>
                <w:spacing w:val="-2"/>
              </w:rPr>
              <w:t>．指导教师按相关要求定期对学生给予必要指导</w:t>
            </w:r>
            <w:r>
              <w:rPr>
                <w:rFonts w:hint="eastAsia"/>
                <w:spacing w:val="-2"/>
                <w:lang w:val="en-US" w:eastAsia="zh-CN"/>
              </w:rPr>
              <w:t>并完成指导周志；</w:t>
            </w:r>
          </w:p>
          <w:p w14:paraId="5CDECADA">
            <w:pPr>
              <w:pStyle w:val="6"/>
              <w:spacing w:before="26" w:line="219" w:lineRule="auto"/>
              <w:ind w:left="102"/>
            </w:pPr>
            <w:r>
              <w:rPr>
                <w:rFonts w:ascii="Times New Roman" w:hAnsi="Times New Roman" w:eastAsia="Times New Roman" w:cs="Times New Roman"/>
                <w:spacing w:val="-1"/>
              </w:rPr>
              <w:t>2</w:t>
            </w:r>
            <w:r>
              <w:rPr>
                <w:rFonts w:ascii="Times New Roman" w:hAnsi="Times New Roman" w:eastAsia="Times New Roman" w:cs="Times New Roman"/>
                <w:spacing w:val="-23"/>
              </w:rPr>
              <w:t xml:space="preserve"> </w:t>
            </w:r>
            <w:r>
              <w:rPr>
                <w:spacing w:val="-1"/>
              </w:rPr>
              <w:t>．学生按规范要求撰写论文初稿，并提交指导教师审阅</w:t>
            </w:r>
            <w:r>
              <w:rPr>
                <w:spacing w:val="-2"/>
              </w:rPr>
              <w:t>修改</w:t>
            </w:r>
          </w:p>
        </w:tc>
        <w:tc>
          <w:tcPr>
            <w:tcW w:w="1470" w:type="dxa"/>
            <w:tcBorders>
              <w:right w:val="single" w:color="000000" w:sz="6" w:space="0"/>
            </w:tcBorders>
            <w:vAlign w:val="center"/>
          </w:tcPr>
          <w:p w14:paraId="107D29CA">
            <w:pPr>
              <w:pStyle w:val="6"/>
              <w:spacing w:before="66" w:line="219" w:lineRule="auto"/>
              <w:ind w:left="298"/>
              <w:jc w:val="center"/>
            </w:pPr>
            <w:r>
              <w:rPr>
                <w:spacing w:val="-3"/>
              </w:rPr>
              <w:t>寒假至</w:t>
            </w:r>
            <w:bookmarkStart w:id="0" w:name="_GoBack"/>
            <w:bookmarkEnd w:id="0"/>
          </w:p>
          <w:p w14:paraId="317905D3">
            <w:pPr>
              <w:pStyle w:val="6"/>
              <w:spacing w:before="48" w:line="219" w:lineRule="auto"/>
              <w:ind w:left="205"/>
              <w:jc w:val="center"/>
            </w:pPr>
            <w:r>
              <w:rPr>
                <w:spacing w:val="-2"/>
              </w:rPr>
              <w:t>第八学期</w:t>
            </w:r>
          </w:p>
          <w:p w14:paraId="7AEAAF0A">
            <w:pPr>
              <w:pStyle w:val="6"/>
              <w:spacing w:before="45" w:line="190" w:lineRule="auto"/>
              <w:ind w:left="313"/>
              <w:jc w:val="center"/>
            </w:pPr>
            <w:r>
              <w:rPr>
                <w:spacing w:val="22"/>
              </w:rPr>
              <w:t>第</w:t>
            </w:r>
            <w:r>
              <w:rPr>
                <w:rFonts w:ascii="Times New Roman" w:hAnsi="Times New Roman" w:eastAsia="Times New Roman" w:cs="Times New Roman"/>
                <w:spacing w:val="22"/>
              </w:rPr>
              <w:t>1</w:t>
            </w:r>
            <w:r>
              <w:rPr>
                <w:spacing w:val="22"/>
              </w:rPr>
              <w:t>周</w:t>
            </w:r>
          </w:p>
        </w:tc>
      </w:tr>
      <w:tr w14:paraId="24220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486" w:type="dxa"/>
            <w:tcBorders>
              <w:left w:val="single" w:color="000000" w:sz="6" w:space="0"/>
            </w:tcBorders>
            <w:vAlign w:val="top"/>
          </w:tcPr>
          <w:p w14:paraId="579ECF06">
            <w:pPr>
              <w:spacing w:line="350" w:lineRule="auto"/>
              <w:rPr>
                <w:rFonts w:ascii="Arial"/>
                <w:sz w:val="21"/>
              </w:rPr>
            </w:pPr>
          </w:p>
          <w:p w14:paraId="58907EA7">
            <w:pPr>
              <w:spacing w:before="51" w:line="188" w:lineRule="auto"/>
              <w:ind w:left="222"/>
              <w:rPr>
                <w:rFonts w:hint="eastAsia" w:ascii="Times New Roman" w:hAnsi="Times New Roman" w:eastAsia="宋体" w:cs="Times New Roman"/>
                <w:b/>
                <w:bCs/>
                <w:sz w:val="18"/>
                <w:szCs w:val="18"/>
                <w:lang w:val="en-US" w:eastAsia="zh-CN"/>
              </w:rPr>
            </w:pPr>
          </w:p>
          <w:p w14:paraId="4AF56A06">
            <w:pPr>
              <w:spacing w:before="51" w:line="188" w:lineRule="auto"/>
              <w:ind w:left="222"/>
              <w:rPr>
                <w:rFonts w:hint="eastAsia" w:ascii="Times New Roman" w:hAnsi="Times New Roman" w:eastAsia="宋体" w:cs="Times New Roman"/>
                <w:sz w:val="18"/>
                <w:szCs w:val="18"/>
                <w:lang w:eastAsia="zh-CN"/>
              </w:rPr>
            </w:pPr>
            <w:r>
              <w:rPr>
                <w:rFonts w:hint="eastAsia" w:ascii="Times New Roman" w:hAnsi="Times New Roman" w:eastAsia="宋体" w:cs="Times New Roman"/>
                <w:b/>
                <w:bCs/>
                <w:sz w:val="18"/>
                <w:szCs w:val="18"/>
                <w:lang w:val="en-US" w:eastAsia="zh-CN"/>
              </w:rPr>
              <w:t>8</w:t>
            </w:r>
          </w:p>
        </w:tc>
        <w:tc>
          <w:tcPr>
            <w:tcW w:w="1035" w:type="dxa"/>
            <w:vAlign w:val="center"/>
          </w:tcPr>
          <w:p w14:paraId="2A3C10E9">
            <w:pPr>
              <w:pStyle w:val="6"/>
              <w:spacing w:before="58" w:line="219" w:lineRule="auto"/>
              <w:ind w:firstLine="165" w:firstLineChars="100"/>
              <w:jc w:val="both"/>
            </w:pPr>
            <w:r>
              <w:rPr>
                <w:b/>
                <w:bCs/>
                <w:spacing w:val="-8"/>
              </w:rPr>
              <w:t>中期检查</w:t>
            </w:r>
          </w:p>
        </w:tc>
        <w:tc>
          <w:tcPr>
            <w:tcW w:w="6945" w:type="dxa"/>
            <w:vAlign w:val="top"/>
          </w:tcPr>
          <w:p w14:paraId="7355D23F">
            <w:pPr>
              <w:pStyle w:val="6"/>
              <w:spacing w:before="128" w:line="219" w:lineRule="auto"/>
              <w:ind w:firstLine="156" w:firstLineChars="100"/>
              <w:jc w:val="left"/>
            </w:pPr>
            <w:r>
              <w:rPr>
                <w:rFonts w:ascii="Times New Roman" w:hAnsi="Times New Roman" w:eastAsia="Times New Roman" w:cs="Times New Roman"/>
                <w:spacing w:val="-12"/>
              </w:rPr>
              <w:t>1</w:t>
            </w:r>
            <w:r>
              <w:rPr>
                <w:spacing w:val="-12"/>
              </w:rPr>
              <w:t>．</w:t>
            </w:r>
            <w:r>
              <w:rPr>
                <w:rFonts w:hint="eastAsia"/>
                <w:spacing w:val="-12"/>
                <w:lang w:val="en-US" w:eastAsia="zh-CN"/>
              </w:rPr>
              <w:t>二级</w:t>
            </w:r>
            <w:r>
              <w:rPr>
                <w:spacing w:val="-12"/>
              </w:rPr>
              <w:t>学院组织各专业（教研室）、指导教师、学生开</w:t>
            </w:r>
            <w:r>
              <w:rPr>
                <w:spacing w:val="-13"/>
              </w:rPr>
              <w:t>展自查，检查毕业论文（设计）初稿完成质量；</w:t>
            </w:r>
          </w:p>
          <w:p w14:paraId="043915FD">
            <w:pPr>
              <w:pStyle w:val="6"/>
              <w:spacing w:before="25" w:line="233" w:lineRule="auto"/>
              <w:ind w:left="339" w:right="45" w:hanging="237"/>
              <w:jc w:val="left"/>
              <w:rPr>
                <w:spacing w:val="-2"/>
              </w:rPr>
            </w:pPr>
            <w:r>
              <w:rPr>
                <w:rFonts w:ascii="Times New Roman" w:hAnsi="Times New Roman" w:eastAsia="Times New Roman" w:cs="Times New Roman"/>
                <w:spacing w:val="-1"/>
              </w:rPr>
              <w:t>2</w:t>
            </w:r>
            <w:r>
              <w:rPr>
                <w:rFonts w:ascii="Times New Roman" w:hAnsi="Times New Roman" w:eastAsia="Times New Roman" w:cs="Times New Roman"/>
                <w:spacing w:val="-23"/>
              </w:rPr>
              <w:t xml:space="preserve"> </w:t>
            </w:r>
            <w:r>
              <w:rPr>
                <w:spacing w:val="-1"/>
              </w:rPr>
              <w:t>．学校</w:t>
            </w:r>
            <w:r>
              <w:rPr>
                <w:rFonts w:hint="eastAsia"/>
                <w:spacing w:val="-1"/>
                <w:lang w:val="en-US" w:eastAsia="zh-CN"/>
              </w:rPr>
              <w:t>教务部</w:t>
            </w:r>
            <w:r>
              <w:rPr>
                <w:spacing w:val="-1"/>
              </w:rPr>
              <w:t>检查内容：毕业论文（设计）完成质量、</w:t>
            </w:r>
            <w:r>
              <w:rPr>
                <w:spacing w:val="-2"/>
              </w:rPr>
              <w:t>学生在毕业论文（设计）期</w:t>
            </w:r>
          </w:p>
          <w:p w14:paraId="498C43B4">
            <w:pPr>
              <w:pStyle w:val="6"/>
              <w:spacing w:before="25" w:line="233" w:lineRule="auto"/>
              <w:ind w:left="339" w:right="45" w:hanging="237"/>
              <w:jc w:val="left"/>
              <w:rPr>
                <w:spacing w:val="-1"/>
              </w:rPr>
            </w:pPr>
            <w:r>
              <w:rPr>
                <w:spacing w:val="-2"/>
              </w:rPr>
              <w:t>间的学习纪律情</w:t>
            </w:r>
            <w:r>
              <w:t>况、指导教师</w:t>
            </w:r>
            <w:r>
              <w:rPr>
                <w:rFonts w:hint="eastAsia"/>
                <w:lang w:val="en-US" w:eastAsia="zh-CN"/>
              </w:rPr>
              <w:t>指导</w:t>
            </w:r>
            <w:r>
              <w:t>情况、毕业论文（设计）工作安排</w:t>
            </w:r>
            <w:r>
              <w:rPr>
                <w:spacing w:val="-1"/>
              </w:rPr>
              <w:t>落实及组织管理</w:t>
            </w:r>
          </w:p>
          <w:p w14:paraId="1E044A00">
            <w:pPr>
              <w:pStyle w:val="6"/>
              <w:spacing w:before="25" w:line="233" w:lineRule="auto"/>
              <w:ind w:left="339" w:right="45" w:hanging="237"/>
              <w:jc w:val="left"/>
            </w:pPr>
            <w:r>
              <w:rPr>
                <w:spacing w:val="-1"/>
              </w:rPr>
              <w:t>情况等</w:t>
            </w:r>
          </w:p>
        </w:tc>
        <w:tc>
          <w:tcPr>
            <w:tcW w:w="1470" w:type="dxa"/>
            <w:tcBorders>
              <w:right w:val="single" w:color="000000" w:sz="6" w:space="0"/>
            </w:tcBorders>
            <w:vAlign w:val="center"/>
          </w:tcPr>
          <w:p w14:paraId="35F39C83">
            <w:pPr>
              <w:pStyle w:val="6"/>
              <w:keepNext w:val="0"/>
              <w:keepLines w:val="0"/>
              <w:pageBreakBefore w:val="0"/>
              <w:widowControl/>
              <w:kinsoku w:val="0"/>
              <w:wordWrap/>
              <w:overflowPunct/>
              <w:topLinePunct w:val="0"/>
              <w:autoSpaceDE w:val="0"/>
              <w:autoSpaceDN w:val="0"/>
              <w:bidi w:val="0"/>
              <w:adjustRightInd w:val="0"/>
              <w:snapToGrid w:val="0"/>
              <w:spacing w:before="245" w:line="240" w:lineRule="exact"/>
              <w:ind w:left="244" w:right="193" w:hanging="40"/>
              <w:jc w:val="center"/>
              <w:textAlignment w:val="baseline"/>
              <w:rPr>
                <w:spacing w:val="-2"/>
              </w:rPr>
            </w:pPr>
            <w:r>
              <w:rPr>
                <w:spacing w:val="-2"/>
              </w:rPr>
              <w:t>第八学期</w:t>
            </w:r>
          </w:p>
          <w:p w14:paraId="7C416D4D">
            <w:pPr>
              <w:pStyle w:val="6"/>
              <w:keepNext w:val="0"/>
              <w:keepLines w:val="0"/>
              <w:pageBreakBefore w:val="0"/>
              <w:widowControl/>
              <w:kinsoku w:val="0"/>
              <w:wordWrap/>
              <w:overflowPunct/>
              <w:topLinePunct w:val="0"/>
              <w:autoSpaceDE w:val="0"/>
              <w:autoSpaceDN w:val="0"/>
              <w:bidi w:val="0"/>
              <w:adjustRightInd w:val="0"/>
              <w:snapToGrid w:val="0"/>
              <w:spacing w:before="245" w:line="240" w:lineRule="exact"/>
              <w:ind w:left="244" w:right="193" w:hanging="40"/>
              <w:jc w:val="center"/>
              <w:textAlignment w:val="baseline"/>
            </w:pPr>
            <w:r>
              <w:rPr>
                <w:spacing w:val="-7"/>
              </w:rPr>
              <w:t>第</w:t>
            </w:r>
            <w:r>
              <w:rPr>
                <w:spacing w:val="-38"/>
              </w:rPr>
              <w:t xml:space="preserve"> </w:t>
            </w:r>
            <w:r>
              <w:rPr>
                <w:rFonts w:ascii="Times New Roman" w:hAnsi="Times New Roman" w:eastAsia="Times New Roman" w:cs="Times New Roman"/>
                <w:spacing w:val="-7"/>
              </w:rPr>
              <w:t xml:space="preserve">1-2 </w:t>
            </w:r>
            <w:r>
              <w:rPr>
                <w:spacing w:val="-7"/>
              </w:rPr>
              <w:t>周</w:t>
            </w:r>
          </w:p>
        </w:tc>
      </w:tr>
      <w:tr w14:paraId="1CB9D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486" w:type="dxa"/>
            <w:tcBorders>
              <w:left w:val="single" w:color="000000" w:sz="6" w:space="0"/>
            </w:tcBorders>
            <w:vAlign w:val="top"/>
          </w:tcPr>
          <w:p w14:paraId="20B56A8D">
            <w:pPr>
              <w:spacing w:before="258" w:line="188" w:lineRule="auto"/>
              <w:ind w:left="185"/>
              <w:rPr>
                <w:rFonts w:hint="eastAsia" w:ascii="Times New Roman" w:hAnsi="Times New Roman" w:eastAsia="宋体" w:cs="Times New Roman"/>
                <w:sz w:val="18"/>
                <w:szCs w:val="18"/>
                <w:lang w:eastAsia="zh-CN"/>
              </w:rPr>
            </w:pPr>
            <w:r>
              <w:rPr>
                <w:rFonts w:hint="eastAsia" w:ascii="Times New Roman" w:hAnsi="Times New Roman" w:eastAsia="宋体" w:cs="Times New Roman"/>
                <w:b/>
                <w:bCs/>
                <w:spacing w:val="-6"/>
                <w:sz w:val="18"/>
                <w:szCs w:val="18"/>
                <w:lang w:val="en-US" w:eastAsia="zh-CN"/>
              </w:rPr>
              <w:t>9</w:t>
            </w:r>
          </w:p>
        </w:tc>
        <w:tc>
          <w:tcPr>
            <w:tcW w:w="1035" w:type="dxa"/>
            <w:vAlign w:val="center"/>
          </w:tcPr>
          <w:p w14:paraId="7CE6065C">
            <w:pPr>
              <w:pStyle w:val="6"/>
              <w:spacing w:before="97"/>
              <w:ind w:left="164" w:right="78" w:hanging="93"/>
              <w:jc w:val="center"/>
            </w:pPr>
            <w:r>
              <w:rPr>
                <w:b/>
                <w:bCs/>
                <w:spacing w:val="-4"/>
              </w:rPr>
              <w:t>论文研究</w:t>
            </w:r>
            <w:r>
              <w:rPr>
                <w:b/>
                <w:bCs/>
                <w:spacing w:val="-5"/>
              </w:rPr>
              <w:t>与撰写</w:t>
            </w:r>
          </w:p>
        </w:tc>
        <w:tc>
          <w:tcPr>
            <w:tcW w:w="6945" w:type="dxa"/>
            <w:vAlign w:val="top"/>
          </w:tcPr>
          <w:p w14:paraId="70DB5780">
            <w:pPr>
              <w:pStyle w:val="6"/>
              <w:spacing w:before="103" w:line="219" w:lineRule="auto"/>
              <w:ind w:left="119"/>
            </w:pPr>
            <w:r>
              <w:rPr>
                <w:rFonts w:ascii="Times New Roman" w:hAnsi="Times New Roman" w:eastAsia="Times New Roman" w:cs="Times New Roman"/>
                <w:spacing w:val="-1"/>
              </w:rPr>
              <w:t>1</w:t>
            </w:r>
            <w:r>
              <w:rPr>
                <w:rFonts w:ascii="Times New Roman" w:hAnsi="Times New Roman" w:eastAsia="Times New Roman" w:cs="Times New Roman"/>
                <w:spacing w:val="-22"/>
              </w:rPr>
              <w:t xml:space="preserve"> </w:t>
            </w:r>
            <w:r>
              <w:rPr>
                <w:spacing w:val="-1"/>
              </w:rPr>
              <w:t>．</w:t>
            </w:r>
            <w:r>
              <w:rPr>
                <w:rFonts w:hint="eastAsia"/>
                <w:spacing w:val="-1"/>
                <w:lang w:val="en-US" w:eastAsia="zh-CN"/>
              </w:rPr>
              <w:t>二级</w:t>
            </w:r>
            <w:r>
              <w:rPr>
                <w:spacing w:val="-1"/>
              </w:rPr>
              <w:t>学院组织指导老师，根据中期检查反馈情况</w:t>
            </w:r>
            <w:r>
              <w:rPr>
                <w:spacing w:val="-2"/>
              </w:rPr>
              <w:t>，认真审阅和修改论文初稿；</w:t>
            </w:r>
          </w:p>
          <w:p w14:paraId="399B9217">
            <w:pPr>
              <w:pStyle w:val="6"/>
              <w:spacing w:before="25" w:line="219" w:lineRule="auto"/>
              <w:ind w:left="102"/>
              <w:rPr>
                <w:rFonts w:hint="eastAsia" w:eastAsia="宋体"/>
                <w:lang w:eastAsia="zh-CN"/>
              </w:rPr>
            </w:pPr>
            <w:r>
              <w:rPr>
                <w:rFonts w:ascii="Times New Roman" w:hAnsi="Times New Roman" w:eastAsia="Times New Roman" w:cs="Times New Roman"/>
                <w:spacing w:val="-2"/>
              </w:rPr>
              <w:t>2</w:t>
            </w:r>
            <w:r>
              <w:rPr>
                <w:rFonts w:ascii="Times New Roman" w:hAnsi="Times New Roman" w:eastAsia="Times New Roman" w:cs="Times New Roman"/>
                <w:spacing w:val="-5"/>
              </w:rPr>
              <w:t xml:space="preserve"> </w:t>
            </w:r>
            <w:r>
              <w:rPr>
                <w:spacing w:val="-2"/>
              </w:rPr>
              <w:t>．学生按指导老师要求修改初稿后，论文基本定稿</w:t>
            </w:r>
          </w:p>
        </w:tc>
        <w:tc>
          <w:tcPr>
            <w:tcW w:w="1470" w:type="dxa"/>
            <w:tcBorders>
              <w:right w:val="single" w:color="000000" w:sz="6" w:space="0"/>
            </w:tcBorders>
            <w:vAlign w:val="center"/>
          </w:tcPr>
          <w:p w14:paraId="31FE743F">
            <w:pPr>
              <w:pStyle w:val="6"/>
              <w:spacing w:before="97"/>
              <w:ind w:left="243" w:right="193" w:hanging="38"/>
              <w:jc w:val="center"/>
              <w:rPr>
                <w:spacing w:val="-2"/>
              </w:rPr>
            </w:pPr>
            <w:r>
              <w:rPr>
                <w:spacing w:val="-2"/>
              </w:rPr>
              <w:t>第八学期</w:t>
            </w:r>
          </w:p>
          <w:p w14:paraId="7D80A1BD">
            <w:pPr>
              <w:pStyle w:val="6"/>
              <w:spacing w:before="97"/>
              <w:ind w:left="243" w:right="193" w:hanging="38"/>
              <w:jc w:val="center"/>
            </w:pPr>
            <w:r>
              <w:rPr>
                <w:spacing w:val="-5"/>
              </w:rPr>
              <w:t>第</w:t>
            </w:r>
            <w:r>
              <w:rPr>
                <w:spacing w:val="-51"/>
              </w:rPr>
              <w:t xml:space="preserve"> </w:t>
            </w:r>
            <w:r>
              <w:rPr>
                <w:rFonts w:ascii="Times New Roman" w:hAnsi="Times New Roman" w:eastAsia="Times New Roman" w:cs="Times New Roman"/>
                <w:spacing w:val="-5"/>
              </w:rPr>
              <w:t xml:space="preserve">3-4 </w:t>
            </w:r>
            <w:r>
              <w:rPr>
                <w:spacing w:val="-5"/>
              </w:rPr>
              <w:t>周</w:t>
            </w:r>
          </w:p>
        </w:tc>
      </w:tr>
      <w:tr w14:paraId="45B03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rPr>
        <w:tc>
          <w:tcPr>
            <w:tcW w:w="486" w:type="dxa"/>
            <w:tcBorders>
              <w:left w:val="single" w:color="000000" w:sz="6" w:space="0"/>
            </w:tcBorders>
            <w:vAlign w:val="top"/>
          </w:tcPr>
          <w:p w14:paraId="0A010692">
            <w:pPr>
              <w:spacing w:line="401" w:lineRule="auto"/>
              <w:rPr>
                <w:rFonts w:ascii="Arial"/>
                <w:sz w:val="21"/>
              </w:rPr>
            </w:pPr>
          </w:p>
          <w:p w14:paraId="7FC94BA7">
            <w:pPr>
              <w:spacing w:before="51" w:line="188" w:lineRule="auto"/>
              <w:ind w:left="190"/>
              <w:rPr>
                <w:rFonts w:hint="eastAsia" w:ascii="Times New Roman" w:hAnsi="Times New Roman" w:eastAsia="宋体" w:cs="Times New Roman"/>
                <w:sz w:val="18"/>
                <w:szCs w:val="18"/>
                <w:lang w:eastAsia="zh-CN"/>
              </w:rPr>
            </w:pPr>
            <w:r>
              <w:rPr>
                <w:rFonts w:ascii="Times New Roman" w:hAnsi="Times New Roman" w:eastAsia="Times New Roman" w:cs="Times New Roman"/>
                <w:b/>
                <w:bCs/>
                <w:spacing w:val="-6"/>
                <w:sz w:val="18"/>
                <w:szCs w:val="18"/>
              </w:rPr>
              <w:t>1</w:t>
            </w:r>
            <w:r>
              <w:rPr>
                <w:rFonts w:hint="eastAsia" w:ascii="Times New Roman" w:hAnsi="Times New Roman" w:eastAsia="宋体" w:cs="Times New Roman"/>
                <w:b/>
                <w:bCs/>
                <w:spacing w:val="-6"/>
                <w:sz w:val="18"/>
                <w:szCs w:val="18"/>
                <w:lang w:val="en-US" w:eastAsia="zh-CN"/>
              </w:rPr>
              <w:t>0</w:t>
            </w:r>
          </w:p>
        </w:tc>
        <w:tc>
          <w:tcPr>
            <w:tcW w:w="1035" w:type="dxa"/>
            <w:vAlign w:val="top"/>
          </w:tcPr>
          <w:p w14:paraId="60901F0A">
            <w:pPr>
              <w:spacing w:line="363" w:lineRule="auto"/>
              <w:rPr>
                <w:rFonts w:ascii="Arial"/>
                <w:sz w:val="21"/>
              </w:rPr>
            </w:pPr>
          </w:p>
          <w:p w14:paraId="7C25427B">
            <w:pPr>
              <w:pStyle w:val="6"/>
              <w:spacing w:before="58" w:line="221" w:lineRule="auto"/>
              <w:ind w:left="71"/>
            </w:pPr>
            <w:r>
              <w:rPr>
                <w:b/>
                <w:bCs/>
                <w:spacing w:val="-4"/>
              </w:rPr>
              <w:t>论文抽查</w:t>
            </w:r>
          </w:p>
        </w:tc>
        <w:tc>
          <w:tcPr>
            <w:tcW w:w="6945" w:type="dxa"/>
            <w:tcBorders>
              <w:bottom w:val="single" w:color="auto" w:sz="4" w:space="0"/>
            </w:tcBorders>
            <w:vAlign w:val="top"/>
          </w:tcPr>
          <w:p w14:paraId="7B74C490">
            <w:pPr>
              <w:pStyle w:val="6"/>
              <w:spacing w:before="59" w:line="219" w:lineRule="auto"/>
              <w:ind w:firstLine="156" w:firstLineChars="100"/>
              <w:jc w:val="left"/>
            </w:pPr>
            <w:r>
              <w:rPr>
                <w:rFonts w:ascii="Times New Roman" w:hAnsi="Times New Roman" w:eastAsia="Times New Roman" w:cs="Times New Roman"/>
                <w:spacing w:val="-12"/>
              </w:rPr>
              <w:t>1</w:t>
            </w:r>
            <w:r>
              <w:rPr>
                <w:spacing w:val="-12"/>
              </w:rPr>
              <w:t>．学校确定抽查比例和名单，进行论文（设计）质</w:t>
            </w:r>
            <w:r>
              <w:rPr>
                <w:spacing w:val="-13"/>
              </w:rPr>
              <w:t>量抽查，开展论文重复率和学术不端行为检测；</w:t>
            </w:r>
          </w:p>
          <w:p w14:paraId="2E79F0BD">
            <w:pPr>
              <w:pStyle w:val="6"/>
              <w:spacing w:before="25" w:line="233" w:lineRule="auto"/>
              <w:ind w:left="340" w:right="48" w:hanging="238"/>
              <w:rPr>
                <w:spacing w:val="-1"/>
              </w:rPr>
            </w:pPr>
            <w:r>
              <w:rPr>
                <w:rFonts w:ascii="Times New Roman" w:hAnsi="Times New Roman" w:eastAsia="Times New Roman" w:cs="Times New Roman"/>
                <w:spacing w:val="-1"/>
              </w:rPr>
              <w:t>2</w:t>
            </w:r>
            <w:r>
              <w:rPr>
                <w:rFonts w:ascii="Times New Roman" w:hAnsi="Times New Roman" w:eastAsia="Times New Roman" w:cs="Times New Roman"/>
                <w:spacing w:val="-20"/>
              </w:rPr>
              <w:t xml:space="preserve"> </w:t>
            </w:r>
            <w:r>
              <w:rPr>
                <w:spacing w:val="-1"/>
              </w:rPr>
              <w:t>．</w:t>
            </w:r>
            <w:r>
              <w:rPr>
                <w:b/>
                <w:bCs/>
                <w:spacing w:val="-1"/>
              </w:rPr>
              <w:t>论文质量和规范性不合格、重复率高于</w:t>
            </w:r>
            <w:r>
              <w:rPr>
                <w:spacing w:val="-40"/>
              </w:rPr>
              <w:t xml:space="preserve"> </w:t>
            </w:r>
            <w:r>
              <w:rPr>
                <w:rFonts w:hint="eastAsia" w:ascii="Times New Roman" w:hAnsi="Times New Roman" w:cs="Times New Roman"/>
                <w:b/>
                <w:bCs/>
                <w:spacing w:val="-1"/>
                <w:lang w:val="en-US" w:eastAsia="zh-CN"/>
              </w:rPr>
              <w:t>30</w:t>
            </w:r>
            <w:r>
              <w:rPr>
                <w:rFonts w:ascii="Times New Roman" w:hAnsi="Times New Roman" w:eastAsia="Times New Roman" w:cs="Times New Roman"/>
                <w:b/>
                <w:bCs/>
                <w:spacing w:val="-1"/>
              </w:rPr>
              <w:t>%</w:t>
            </w:r>
            <w:r>
              <w:rPr>
                <w:rFonts w:ascii="Times New Roman" w:hAnsi="Times New Roman" w:eastAsia="Times New Roman" w:cs="Times New Roman"/>
                <w:b/>
                <w:bCs/>
                <w:spacing w:val="-25"/>
              </w:rPr>
              <w:t xml:space="preserve"> </w:t>
            </w:r>
            <w:r>
              <w:rPr>
                <w:rFonts w:hint="eastAsia" w:ascii="Times New Roman" w:hAnsi="Times New Roman" w:cs="Times New Roman"/>
                <w:b/>
                <w:bCs/>
                <w:spacing w:val="-25"/>
                <w:lang w:val="en-US" w:eastAsia="zh-CN"/>
              </w:rPr>
              <w:t>的</w:t>
            </w:r>
            <w:r>
              <w:rPr>
                <w:b/>
                <w:bCs/>
                <w:spacing w:val="-2"/>
              </w:rPr>
              <w:t>论文</w:t>
            </w:r>
            <w:r>
              <w:rPr>
                <w:spacing w:val="-2"/>
              </w:rPr>
              <w:t>返回</w:t>
            </w:r>
            <w:r>
              <w:rPr>
                <w:rFonts w:hint="eastAsia"/>
                <w:spacing w:val="-2"/>
                <w:lang w:val="en-US" w:eastAsia="zh-CN"/>
              </w:rPr>
              <w:t>二级</w:t>
            </w:r>
            <w:r>
              <w:rPr>
                <w:spacing w:val="-2"/>
              </w:rPr>
              <w:t>学院，由</w:t>
            </w:r>
            <w:r>
              <w:rPr>
                <w:spacing w:val="-1"/>
              </w:rPr>
              <w:t>指导教师指</w:t>
            </w:r>
          </w:p>
          <w:p w14:paraId="4FC92C0E">
            <w:pPr>
              <w:pStyle w:val="6"/>
              <w:spacing w:before="25" w:line="233" w:lineRule="auto"/>
              <w:ind w:left="340" w:right="48" w:hanging="238"/>
            </w:pPr>
            <w:r>
              <w:rPr>
                <w:spacing w:val="-1"/>
              </w:rPr>
              <w:t>导学生修改；</w:t>
            </w:r>
          </w:p>
          <w:p w14:paraId="27FE186B">
            <w:pPr>
              <w:pStyle w:val="6"/>
              <w:spacing w:before="26" w:line="177" w:lineRule="auto"/>
              <w:ind w:left="105"/>
            </w:pPr>
            <w:r>
              <w:rPr>
                <w:rFonts w:ascii="Times New Roman" w:hAnsi="Times New Roman" w:eastAsia="Times New Roman" w:cs="Times New Roman"/>
                <w:spacing w:val="-1"/>
              </w:rPr>
              <w:t>3</w:t>
            </w:r>
            <w:r>
              <w:rPr>
                <w:rFonts w:ascii="Times New Roman" w:hAnsi="Times New Roman" w:eastAsia="Times New Roman" w:cs="Times New Roman"/>
                <w:spacing w:val="-21"/>
              </w:rPr>
              <w:t xml:space="preserve"> </w:t>
            </w:r>
            <w:r>
              <w:rPr>
                <w:spacing w:val="-1"/>
              </w:rPr>
              <w:t>．学术不端行为检测不通过的论文，视查重比例予以整改或者取消答辩资格</w:t>
            </w:r>
          </w:p>
        </w:tc>
        <w:tc>
          <w:tcPr>
            <w:tcW w:w="1470" w:type="dxa"/>
            <w:vMerge w:val="restart"/>
            <w:tcBorders>
              <w:right w:val="single" w:color="000000" w:sz="6" w:space="0"/>
            </w:tcBorders>
            <w:vAlign w:val="center"/>
          </w:tcPr>
          <w:p w14:paraId="0C4D72EA">
            <w:pPr>
              <w:pStyle w:val="6"/>
              <w:spacing w:before="59" w:line="270" w:lineRule="auto"/>
              <w:ind w:right="193"/>
              <w:jc w:val="center"/>
              <w:rPr>
                <w:spacing w:val="-2"/>
              </w:rPr>
            </w:pPr>
            <w:r>
              <w:rPr>
                <w:rFonts w:hint="eastAsia"/>
                <w:spacing w:val="-2"/>
                <w:lang w:val="en-US" w:eastAsia="zh-CN"/>
              </w:rPr>
              <w:t xml:space="preserve">  </w:t>
            </w:r>
            <w:r>
              <w:rPr>
                <w:spacing w:val="-2"/>
              </w:rPr>
              <w:t>第八学期</w:t>
            </w:r>
          </w:p>
          <w:p w14:paraId="3AA51A76">
            <w:pPr>
              <w:pStyle w:val="6"/>
              <w:spacing w:before="59" w:line="270" w:lineRule="auto"/>
              <w:ind w:right="193"/>
              <w:jc w:val="center"/>
            </w:pPr>
            <w:r>
              <w:rPr>
                <w:rFonts w:hint="eastAsia"/>
                <w:spacing w:val="-5"/>
                <w:lang w:val="en-US" w:eastAsia="zh-CN"/>
              </w:rPr>
              <w:t xml:space="preserve">  </w:t>
            </w:r>
            <w:r>
              <w:rPr>
                <w:spacing w:val="-5"/>
              </w:rPr>
              <w:t>第</w:t>
            </w:r>
            <w:r>
              <w:rPr>
                <w:spacing w:val="-51"/>
              </w:rPr>
              <w:t xml:space="preserve"> </w:t>
            </w:r>
            <w:r>
              <w:rPr>
                <w:rFonts w:ascii="Times New Roman" w:hAnsi="Times New Roman" w:eastAsia="Times New Roman" w:cs="Times New Roman"/>
                <w:spacing w:val="-5"/>
              </w:rPr>
              <w:t xml:space="preserve">5-8 </w:t>
            </w:r>
            <w:r>
              <w:rPr>
                <w:spacing w:val="-5"/>
              </w:rPr>
              <w:t>周</w:t>
            </w:r>
          </w:p>
        </w:tc>
      </w:tr>
      <w:tr w14:paraId="1A6D7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486" w:type="dxa"/>
            <w:tcBorders>
              <w:left w:val="single" w:color="000000" w:sz="6" w:space="0"/>
            </w:tcBorders>
            <w:vAlign w:val="center"/>
          </w:tcPr>
          <w:p w14:paraId="4BEB84F4">
            <w:pPr>
              <w:spacing w:before="51" w:line="188" w:lineRule="auto"/>
              <w:ind w:firstLine="168" w:firstLineChars="100"/>
              <w:jc w:val="both"/>
              <w:rPr>
                <w:rFonts w:hint="eastAsia" w:ascii="Times New Roman" w:hAnsi="Times New Roman" w:eastAsia="宋体" w:cs="Times New Roman"/>
                <w:sz w:val="18"/>
                <w:szCs w:val="18"/>
                <w:lang w:eastAsia="zh-CN"/>
              </w:rPr>
            </w:pPr>
            <w:r>
              <w:rPr>
                <w:rFonts w:ascii="Times New Roman" w:hAnsi="Times New Roman" w:eastAsia="Times New Roman" w:cs="Times New Roman"/>
                <w:b/>
                <w:bCs/>
                <w:spacing w:val="-6"/>
                <w:sz w:val="18"/>
                <w:szCs w:val="18"/>
              </w:rPr>
              <w:t>1</w:t>
            </w:r>
            <w:r>
              <w:rPr>
                <w:rFonts w:hint="eastAsia" w:ascii="Times New Roman" w:hAnsi="Times New Roman" w:eastAsia="宋体" w:cs="Times New Roman"/>
                <w:b/>
                <w:bCs/>
                <w:spacing w:val="-6"/>
                <w:sz w:val="18"/>
                <w:szCs w:val="18"/>
                <w:lang w:val="en-US" w:eastAsia="zh-CN"/>
              </w:rPr>
              <w:t>1</w:t>
            </w:r>
          </w:p>
        </w:tc>
        <w:tc>
          <w:tcPr>
            <w:tcW w:w="1035" w:type="dxa"/>
            <w:vAlign w:val="center"/>
          </w:tcPr>
          <w:p w14:paraId="17524601">
            <w:pPr>
              <w:pStyle w:val="6"/>
              <w:spacing w:before="58" w:line="221" w:lineRule="auto"/>
              <w:jc w:val="center"/>
              <w:rPr>
                <w:rFonts w:hint="default" w:eastAsia="宋体"/>
                <w:lang w:val="en-US" w:eastAsia="zh-CN"/>
              </w:rPr>
            </w:pPr>
            <w:r>
              <w:rPr>
                <w:rFonts w:hint="eastAsia"/>
                <w:b/>
                <w:bCs/>
                <w:spacing w:val="-4"/>
                <w:lang w:val="en-US" w:eastAsia="zh-CN"/>
              </w:rPr>
              <w:t>答辩资格审查</w:t>
            </w:r>
          </w:p>
        </w:tc>
        <w:tc>
          <w:tcPr>
            <w:tcW w:w="6945" w:type="dxa"/>
            <w:tcBorders>
              <w:top w:val="single" w:color="auto" w:sz="4" w:space="0"/>
            </w:tcBorders>
            <w:vAlign w:val="top"/>
          </w:tcPr>
          <w:p w14:paraId="3933C7E8">
            <w:pPr>
              <w:pStyle w:val="6"/>
              <w:spacing w:before="97" w:line="219" w:lineRule="auto"/>
              <w:ind w:left="119"/>
            </w:pPr>
            <w:r>
              <w:rPr>
                <w:rFonts w:ascii="Times New Roman" w:hAnsi="Times New Roman" w:eastAsia="Times New Roman" w:cs="Times New Roman"/>
                <w:spacing w:val="-1"/>
              </w:rPr>
              <w:t>1</w:t>
            </w:r>
            <w:r>
              <w:rPr>
                <w:rFonts w:ascii="Times New Roman" w:hAnsi="Times New Roman" w:eastAsia="Times New Roman" w:cs="Times New Roman"/>
                <w:spacing w:val="-22"/>
              </w:rPr>
              <w:t xml:space="preserve"> </w:t>
            </w:r>
            <w:r>
              <w:rPr>
                <w:spacing w:val="-1"/>
              </w:rPr>
              <w:t>．</w:t>
            </w:r>
            <w:r>
              <w:rPr>
                <w:rFonts w:hint="eastAsia"/>
                <w:spacing w:val="-1"/>
                <w:lang w:val="en-US" w:eastAsia="zh-CN"/>
              </w:rPr>
              <w:t>二级</w:t>
            </w:r>
            <w:r>
              <w:rPr>
                <w:spacing w:val="-1"/>
              </w:rPr>
              <w:t>学院提前拟定评阅、答辩工作具体安排，并</w:t>
            </w:r>
            <w:r>
              <w:rPr>
                <w:spacing w:val="-2"/>
              </w:rPr>
              <w:t>将工作安排报送教务</w:t>
            </w:r>
            <w:r>
              <w:rPr>
                <w:rFonts w:hint="eastAsia"/>
                <w:spacing w:val="-2"/>
                <w:lang w:val="en-US" w:eastAsia="zh-CN"/>
              </w:rPr>
              <w:t>部</w:t>
            </w:r>
            <w:r>
              <w:rPr>
                <w:spacing w:val="-2"/>
              </w:rPr>
              <w:t>备查；</w:t>
            </w:r>
          </w:p>
          <w:p w14:paraId="469658A7">
            <w:pPr>
              <w:pStyle w:val="6"/>
              <w:spacing w:before="26" w:line="219" w:lineRule="auto"/>
              <w:ind w:left="102"/>
            </w:pPr>
            <w:r>
              <w:rPr>
                <w:rFonts w:ascii="Times New Roman" w:hAnsi="Times New Roman" w:eastAsia="Times New Roman" w:cs="Times New Roman"/>
                <w:spacing w:val="-1"/>
              </w:rPr>
              <w:t>2</w:t>
            </w:r>
            <w:r>
              <w:rPr>
                <w:rFonts w:ascii="Times New Roman" w:hAnsi="Times New Roman" w:eastAsia="Times New Roman" w:cs="Times New Roman"/>
                <w:spacing w:val="-23"/>
              </w:rPr>
              <w:t xml:space="preserve"> </w:t>
            </w:r>
            <w:r>
              <w:rPr>
                <w:spacing w:val="-1"/>
              </w:rPr>
              <w:t>．学生将论文文本及相关材料提交指导教师，并做好答辩准备；</w:t>
            </w:r>
          </w:p>
          <w:p w14:paraId="5BA7CFB6">
            <w:pPr>
              <w:pStyle w:val="6"/>
              <w:spacing w:before="27" w:line="219" w:lineRule="auto"/>
              <w:ind w:left="105"/>
            </w:pPr>
            <w:r>
              <w:rPr>
                <w:rFonts w:ascii="Times New Roman" w:hAnsi="Times New Roman" w:eastAsia="Times New Roman" w:cs="Times New Roman"/>
                <w:spacing w:val="-1"/>
              </w:rPr>
              <w:t>3</w:t>
            </w:r>
            <w:r>
              <w:rPr>
                <w:rFonts w:ascii="Times New Roman" w:hAnsi="Times New Roman" w:eastAsia="Times New Roman" w:cs="Times New Roman"/>
                <w:spacing w:val="-22"/>
              </w:rPr>
              <w:t xml:space="preserve"> </w:t>
            </w:r>
            <w:r>
              <w:rPr>
                <w:spacing w:val="-1"/>
              </w:rPr>
              <w:t>．指导教师对学生进行答辩资格审查，审查通过者方可参加</w:t>
            </w:r>
            <w:r>
              <w:rPr>
                <w:spacing w:val="-2"/>
              </w:rPr>
              <w:t>答辩；</w:t>
            </w:r>
          </w:p>
        </w:tc>
        <w:tc>
          <w:tcPr>
            <w:tcW w:w="1470" w:type="dxa"/>
            <w:vMerge w:val="continue"/>
            <w:tcBorders>
              <w:right w:val="single" w:color="000000" w:sz="6" w:space="0"/>
            </w:tcBorders>
            <w:vAlign w:val="center"/>
          </w:tcPr>
          <w:p w14:paraId="70B29258">
            <w:pPr>
              <w:jc w:val="center"/>
              <w:rPr>
                <w:rFonts w:ascii="Arial"/>
                <w:sz w:val="21"/>
              </w:rPr>
            </w:pPr>
          </w:p>
        </w:tc>
      </w:tr>
      <w:tr w14:paraId="273D5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rPr>
        <w:tc>
          <w:tcPr>
            <w:tcW w:w="486" w:type="dxa"/>
            <w:tcBorders>
              <w:left w:val="single" w:color="000000" w:sz="6" w:space="0"/>
            </w:tcBorders>
            <w:vAlign w:val="top"/>
          </w:tcPr>
          <w:p w14:paraId="13E48771">
            <w:pPr>
              <w:spacing w:line="408" w:lineRule="auto"/>
              <w:rPr>
                <w:rFonts w:ascii="Arial"/>
                <w:sz w:val="21"/>
              </w:rPr>
            </w:pPr>
          </w:p>
          <w:p w14:paraId="562FF47D">
            <w:pPr>
              <w:spacing w:before="51" w:line="188" w:lineRule="auto"/>
              <w:ind w:left="185"/>
              <w:rPr>
                <w:rFonts w:hint="eastAsia" w:ascii="Times New Roman" w:hAnsi="Times New Roman" w:eastAsia="宋体" w:cs="Times New Roman"/>
                <w:sz w:val="18"/>
                <w:szCs w:val="18"/>
                <w:lang w:eastAsia="zh-CN"/>
              </w:rPr>
            </w:pPr>
            <w:r>
              <w:rPr>
                <w:rFonts w:ascii="Times New Roman" w:hAnsi="Times New Roman" w:eastAsia="Times New Roman" w:cs="Times New Roman"/>
                <w:b/>
                <w:bCs/>
                <w:spacing w:val="-6"/>
                <w:sz w:val="18"/>
                <w:szCs w:val="18"/>
              </w:rPr>
              <w:t>1</w:t>
            </w:r>
            <w:r>
              <w:rPr>
                <w:rFonts w:hint="eastAsia" w:ascii="Times New Roman" w:hAnsi="Times New Roman" w:eastAsia="宋体" w:cs="Times New Roman"/>
                <w:b/>
                <w:bCs/>
                <w:spacing w:val="-6"/>
                <w:sz w:val="18"/>
                <w:szCs w:val="18"/>
                <w:lang w:val="en-US" w:eastAsia="zh-CN"/>
              </w:rPr>
              <w:t>2</w:t>
            </w:r>
          </w:p>
        </w:tc>
        <w:tc>
          <w:tcPr>
            <w:tcW w:w="1035" w:type="dxa"/>
            <w:vAlign w:val="top"/>
          </w:tcPr>
          <w:p w14:paraId="34633A9E">
            <w:pPr>
              <w:spacing w:line="241" w:lineRule="auto"/>
              <w:rPr>
                <w:rFonts w:ascii="Arial"/>
                <w:sz w:val="21"/>
              </w:rPr>
            </w:pPr>
          </w:p>
          <w:p w14:paraId="77781319">
            <w:pPr>
              <w:pStyle w:val="6"/>
              <w:spacing w:before="58" w:line="268" w:lineRule="auto"/>
              <w:ind w:left="252" w:right="167" w:hanging="91"/>
            </w:pPr>
            <w:r>
              <w:rPr>
                <w:b/>
                <w:bCs/>
                <w:spacing w:val="-4"/>
              </w:rPr>
              <w:t>答辩与</w:t>
            </w:r>
            <w:r>
              <w:rPr>
                <w:b/>
                <w:bCs/>
                <w:spacing w:val="-6"/>
              </w:rPr>
              <w:t>推优</w:t>
            </w:r>
          </w:p>
        </w:tc>
        <w:tc>
          <w:tcPr>
            <w:tcW w:w="6945" w:type="dxa"/>
            <w:tcBorders>
              <w:bottom w:val="single" w:color="auto" w:sz="4" w:space="0"/>
            </w:tcBorders>
            <w:vAlign w:val="top"/>
          </w:tcPr>
          <w:p w14:paraId="7B907D8F">
            <w:pPr>
              <w:pStyle w:val="6"/>
              <w:spacing w:before="66" w:line="219" w:lineRule="auto"/>
              <w:ind w:left="119"/>
            </w:pPr>
            <w:r>
              <w:rPr>
                <w:rFonts w:ascii="Times New Roman" w:hAnsi="Times New Roman" w:eastAsia="Times New Roman" w:cs="Times New Roman"/>
                <w:spacing w:val="-2"/>
              </w:rPr>
              <w:t>1</w:t>
            </w:r>
            <w:r>
              <w:rPr>
                <w:rFonts w:ascii="Times New Roman" w:hAnsi="Times New Roman" w:eastAsia="Times New Roman" w:cs="Times New Roman"/>
                <w:spacing w:val="-22"/>
              </w:rPr>
              <w:t xml:space="preserve"> </w:t>
            </w:r>
            <w:r>
              <w:rPr>
                <w:spacing w:val="-2"/>
              </w:rPr>
              <w:t>．学生将论文文本提交所在答辩小组各教师，</w:t>
            </w:r>
            <w:r>
              <w:rPr>
                <w:spacing w:val="-54"/>
              </w:rPr>
              <w:t xml:space="preserve"> </w:t>
            </w:r>
            <w:r>
              <w:rPr>
                <w:spacing w:val="-2"/>
              </w:rPr>
              <w:t>自</w:t>
            </w:r>
            <w:r>
              <w:rPr>
                <w:spacing w:val="-3"/>
              </w:rPr>
              <w:t>愿申报学士学位论文优秀奖；</w:t>
            </w:r>
          </w:p>
          <w:p w14:paraId="58953F3C">
            <w:pPr>
              <w:pStyle w:val="6"/>
              <w:spacing w:before="26" w:line="219" w:lineRule="auto"/>
              <w:ind w:left="102"/>
            </w:pPr>
            <w:r>
              <w:rPr>
                <w:rFonts w:ascii="Times New Roman" w:hAnsi="Times New Roman" w:eastAsia="Times New Roman" w:cs="Times New Roman"/>
                <w:spacing w:val="-1"/>
              </w:rPr>
              <w:t>2</w:t>
            </w:r>
            <w:r>
              <w:rPr>
                <w:rFonts w:ascii="Times New Roman" w:hAnsi="Times New Roman" w:eastAsia="Times New Roman" w:cs="Times New Roman"/>
                <w:spacing w:val="-18"/>
              </w:rPr>
              <w:t xml:space="preserve"> </w:t>
            </w:r>
            <w:r>
              <w:rPr>
                <w:spacing w:val="-1"/>
              </w:rPr>
              <w:t>．各答辩小组教师提前审阅答辩学生论文，拟订答辩提纲，作好答辩准备；</w:t>
            </w:r>
          </w:p>
          <w:p w14:paraId="4F61A4F0">
            <w:pPr>
              <w:pStyle w:val="6"/>
              <w:spacing w:before="27" w:line="219" w:lineRule="auto"/>
              <w:ind w:left="105"/>
            </w:pPr>
            <w:r>
              <w:rPr>
                <w:rFonts w:ascii="Times New Roman" w:hAnsi="Times New Roman" w:eastAsia="Times New Roman" w:cs="Times New Roman"/>
                <w:spacing w:val="-1"/>
              </w:rPr>
              <w:t>3</w:t>
            </w:r>
            <w:r>
              <w:rPr>
                <w:rFonts w:ascii="Times New Roman" w:hAnsi="Times New Roman" w:eastAsia="Times New Roman" w:cs="Times New Roman"/>
                <w:spacing w:val="-22"/>
              </w:rPr>
              <w:t xml:space="preserve"> </w:t>
            </w:r>
            <w:r>
              <w:rPr>
                <w:spacing w:val="-1"/>
              </w:rPr>
              <w:t>．学生参加小组答辩，答辩过程中实行指导教</w:t>
            </w:r>
            <w:r>
              <w:rPr>
                <w:spacing w:val="-2"/>
              </w:rPr>
              <w:t>师回避制度；</w:t>
            </w:r>
          </w:p>
          <w:p w14:paraId="5C855DF1">
            <w:pPr>
              <w:pStyle w:val="6"/>
              <w:spacing w:before="26" w:line="170" w:lineRule="auto"/>
              <w:ind w:left="101"/>
            </w:pPr>
            <w:r>
              <w:rPr>
                <w:rFonts w:ascii="Times New Roman" w:hAnsi="Times New Roman" w:eastAsia="Times New Roman" w:cs="Times New Roman"/>
                <w:spacing w:val="-1"/>
              </w:rPr>
              <w:t>4</w:t>
            </w:r>
            <w:r>
              <w:rPr>
                <w:rFonts w:ascii="Times New Roman" w:hAnsi="Times New Roman" w:eastAsia="Times New Roman" w:cs="Times New Roman"/>
                <w:spacing w:val="-20"/>
              </w:rPr>
              <w:t xml:space="preserve"> </w:t>
            </w:r>
            <w:r>
              <w:rPr>
                <w:spacing w:val="-1"/>
              </w:rPr>
              <w:t>．答辩小组拟定答辩意见，评定答辩成绩，推荐等级，推选优秀论文</w:t>
            </w:r>
          </w:p>
        </w:tc>
        <w:tc>
          <w:tcPr>
            <w:tcW w:w="1470" w:type="dxa"/>
            <w:vMerge w:val="restart"/>
            <w:tcBorders>
              <w:right w:val="single" w:color="000000" w:sz="6" w:space="0"/>
            </w:tcBorders>
            <w:vAlign w:val="center"/>
          </w:tcPr>
          <w:p w14:paraId="15F0F466">
            <w:pPr>
              <w:spacing w:line="265" w:lineRule="auto"/>
              <w:jc w:val="both"/>
              <w:rPr>
                <w:rFonts w:ascii="Arial"/>
                <w:sz w:val="21"/>
              </w:rPr>
            </w:pPr>
          </w:p>
          <w:p w14:paraId="2D44EA4F">
            <w:pPr>
              <w:pStyle w:val="6"/>
              <w:spacing w:before="59" w:line="270" w:lineRule="auto"/>
              <w:ind w:right="178" w:firstLine="352" w:firstLineChars="200"/>
              <w:jc w:val="both"/>
              <w:rPr>
                <w:spacing w:val="-2"/>
              </w:rPr>
            </w:pPr>
            <w:r>
              <w:rPr>
                <w:spacing w:val="-2"/>
              </w:rPr>
              <w:t>第八学期</w:t>
            </w:r>
          </w:p>
          <w:p w14:paraId="1F2DC132">
            <w:pPr>
              <w:pStyle w:val="6"/>
              <w:spacing w:before="59" w:line="270" w:lineRule="auto"/>
              <w:ind w:left="203" w:right="178" w:firstLine="2"/>
              <w:jc w:val="center"/>
            </w:pPr>
            <w:r>
              <w:rPr>
                <w:spacing w:val="-1"/>
              </w:rPr>
              <w:t>第</w:t>
            </w:r>
            <w:r>
              <w:rPr>
                <w:rFonts w:ascii="Times New Roman" w:hAnsi="Times New Roman" w:eastAsia="Times New Roman" w:cs="Times New Roman"/>
                <w:spacing w:val="-1"/>
              </w:rPr>
              <w:t xml:space="preserve">9-12 </w:t>
            </w:r>
            <w:r>
              <w:rPr>
                <w:spacing w:val="-1"/>
              </w:rPr>
              <w:t>周</w:t>
            </w:r>
          </w:p>
        </w:tc>
      </w:tr>
      <w:tr w14:paraId="14D68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486" w:type="dxa"/>
            <w:tcBorders>
              <w:left w:val="single" w:color="000000" w:sz="6" w:space="0"/>
            </w:tcBorders>
            <w:vAlign w:val="top"/>
          </w:tcPr>
          <w:p w14:paraId="30BDE645">
            <w:pPr>
              <w:spacing w:line="346" w:lineRule="auto"/>
              <w:rPr>
                <w:rFonts w:ascii="Arial"/>
                <w:sz w:val="21"/>
              </w:rPr>
            </w:pPr>
          </w:p>
          <w:p w14:paraId="6BBFACC6">
            <w:pPr>
              <w:spacing w:before="52" w:line="188" w:lineRule="auto"/>
              <w:ind w:left="185"/>
              <w:rPr>
                <w:rFonts w:hint="eastAsia" w:ascii="Times New Roman" w:hAnsi="Times New Roman" w:eastAsia="宋体" w:cs="Times New Roman"/>
                <w:sz w:val="18"/>
                <w:szCs w:val="18"/>
                <w:lang w:val="en-US" w:eastAsia="zh-CN"/>
              </w:rPr>
            </w:pPr>
            <w:r>
              <w:rPr>
                <w:rFonts w:ascii="Times New Roman" w:hAnsi="Times New Roman" w:eastAsia="Times New Roman" w:cs="Times New Roman"/>
                <w:b/>
                <w:bCs/>
                <w:spacing w:val="-6"/>
                <w:sz w:val="18"/>
                <w:szCs w:val="18"/>
              </w:rPr>
              <w:t>1</w:t>
            </w:r>
            <w:r>
              <w:rPr>
                <w:rFonts w:hint="eastAsia" w:ascii="Times New Roman" w:hAnsi="Times New Roman" w:eastAsia="宋体" w:cs="Times New Roman"/>
                <w:b/>
                <w:bCs/>
                <w:spacing w:val="-6"/>
                <w:sz w:val="18"/>
                <w:szCs w:val="18"/>
                <w:lang w:val="en-US" w:eastAsia="zh-CN"/>
              </w:rPr>
              <w:t>3</w:t>
            </w:r>
          </w:p>
        </w:tc>
        <w:tc>
          <w:tcPr>
            <w:tcW w:w="1035" w:type="dxa"/>
            <w:vAlign w:val="top"/>
          </w:tcPr>
          <w:p w14:paraId="187A5104">
            <w:pPr>
              <w:spacing w:line="308" w:lineRule="auto"/>
              <w:rPr>
                <w:rFonts w:ascii="Arial"/>
                <w:sz w:val="21"/>
              </w:rPr>
            </w:pPr>
          </w:p>
          <w:p w14:paraId="520A05F4">
            <w:pPr>
              <w:pStyle w:val="6"/>
              <w:spacing w:before="59" w:line="219" w:lineRule="auto"/>
              <w:ind w:left="74"/>
            </w:pPr>
            <w:r>
              <w:rPr>
                <w:b/>
                <w:bCs/>
                <w:spacing w:val="-5"/>
              </w:rPr>
              <w:t>复审评优</w:t>
            </w:r>
          </w:p>
        </w:tc>
        <w:tc>
          <w:tcPr>
            <w:tcW w:w="6945" w:type="dxa"/>
            <w:tcBorders>
              <w:top w:val="single" w:color="auto" w:sz="4" w:space="0"/>
            </w:tcBorders>
            <w:vAlign w:val="top"/>
          </w:tcPr>
          <w:p w14:paraId="0656DB6F">
            <w:pPr>
              <w:pStyle w:val="6"/>
              <w:spacing w:before="121" w:line="219" w:lineRule="auto"/>
              <w:ind w:left="119"/>
            </w:pPr>
            <w:r>
              <w:rPr>
                <w:rFonts w:ascii="Times New Roman" w:hAnsi="Times New Roman" w:eastAsia="Times New Roman" w:cs="Times New Roman"/>
                <w:spacing w:val="-1"/>
              </w:rPr>
              <w:t>1</w:t>
            </w:r>
            <w:r>
              <w:rPr>
                <w:rFonts w:ascii="Times New Roman" w:hAnsi="Times New Roman" w:eastAsia="Times New Roman" w:cs="Times New Roman"/>
                <w:spacing w:val="-22"/>
              </w:rPr>
              <w:t xml:space="preserve"> </w:t>
            </w:r>
            <w:r>
              <w:rPr>
                <w:spacing w:val="-1"/>
              </w:rPr>
              <w:t>．</w:t>
            </w:r>
            <w:r>
              <w:rPr>
                <w:rFonts w:hint="eastAsia"/>
                <w:spacing w:val="-1"/>
                <w:lang w:val="en-US" w:eastAsia="zh-CN"/>
              </w:rPr>
              <w:t>二级</w:t>
            </w:r>
            <w:r>
              <w:rPr>
                <w:spacing w:val="-1"/>
              </w:rPr>
              <w:t>学院答辩委员会复议评阅答辩过程中有争议的问</w:t>
            </w:r>
            <w:r>
              <w:rPr>
                <w:spacing w:val="-2"/>
              </w:rPr>
              <w:t>题，审核综合成绩及等级；</w:t>
            </w:r>
          </w:p>
          <w:p w14:paraId="65AA664C">
            <w:pPr>
              <w:pStyle w:val="6"/>
              <w:spacing w:before="27" w:line="219" w:lineRule="auto"/>
              <w:ind w:left="102"/>
            </w:pPr>
            <w:r>
              <w:rPr>
                <w:rFonts w:ascii="Times New Roman" w:hAnsi="Times New Roman" w:eastAsia="Times New Roman" w:cs="Times New Roman"/>
                <w:spacing w:val="-1"/>
              </w:rPr>
              <w:t>2</w:t>
            </w:r>
            <w:r>
              <w:rPr>
                <w:rFonts w:ascii="Times New Roman" w:hAnsi="Times New Roman" w:eastAsia="Times New Roman" w:cs="Times New Roman"/>
                <w:spacing w:val="-22"/>
              </w:rPr>
              <w:t xml:space="preserve"> </w:t>
            </w:r>
            <w:r>
              <w:rPr>
                <w:spacing w:val="-1"/>
              </w:rPr>
              <w:t>．论文成绩经主管教学院长审核签字后报送教务处</w:t>
            </w:r>
            <w:r>
              <w:rPr>
                <w:spacing w:val="-2"/>
              </w:rPr>
              <w:t>备案；</w:t>
            </w:r>
          </w:p>
          <w:p w14:paraId="0B5C97CA">
            <w:pPr>
              <w:pStyle w:val="6"/>
              <w:spacing w:before="25" w:line="219" w:lineRule="auto"/>
              <w:ind w:left="105"/>
              <w:rPr>
                <w:spacing w:val="-3"/>
              </w:rPr>
            </w:pPr>
            <w:r>
              <w:rPr>
                <w:rFonts w:ascii="Times New Roman" w:hAnsi="Times New Roman" w:eastAsia="Times New Roman" w:cs="Times New Roman"/>
                <w:spacing w:val="-3"/>
              </w:rPr>
              <w:t>3</w:t>
            </w:r>
            <w:r>
              <w:rPr>
                <w:rFonts w:ascii="Times New Roman" w:hAnsi="Times New Roman" w:eastAsia="Times New Roman" w:cs="Times New Roman"/>
                <w:spacing w:val="-13"/>
              </w:rPr>
              <w:t xml:space="preserve"> </w:t>
            </w:r>
            <w:r>
              <w:rPr>
                <w:spacing w:val="-3"/>
              </w:rPr>
              <w:t>．</w:t>
            </w:r>
            <w:r>
              <w:rPr>
                <w:rFonts w:hint="eastAsia"/>
                <w:spacing w:val="-3"/>
                <w:lang w:val="en-US" w:eastAsia="zh-CN"/>
              </w:rPr>
              <w:t>二级</w:t>
            </w:r>
            <w:r>
              <w:rPr>
                <w:spacing w:val="-3"/>
              </w:rPr>
              <w:t>组织推荐</w:t>
            </w:r>
            <w:r>
              <w:rPr>
                <w:rFonts w:hint="eastAsia"/>
                <w:spacing w:val="-3"/>
                <w:lang w:val="en-US" w:eastAsia="zh-CN"/>
              </w:rPr>
              <w:t>院级</w:t>
            </w:r>
            <w:r>
              <w:rPr>
                <w:spacing w:val="-3"/>
              </w:rPr>
              <w:t>优秀论文</w:t>
            </w:r>
          </w:p>
          <w:p w14:paraId="730F54B7">
            <w:pPr>
              <w:pStyle w:val="6"/>
              <w:spacing w:before="25" w:line="219" w:lineRule="auto"/>
              <w:ind w:left="105"/>
              <w:rPr>
                <w:rFonts w:hint="default" w:eastAsia="宋体"/>
                <w:spacing w:val="-3"/>
                <w:lang w:val="en-US" w:eastAsia="zh-CN"/>
              </w:rPr>
            </w:pPr>
            <w:r>
              <w:rPr>
                <w:rFonts w:hint="eastAsia"/>
                <w:spacing w:val="-3"/>
                <w:lang w:val="en-US" w:eastAsia="zh-CN"/>
              </w:rPr>
              <w:t>4、教务部组织审核</w:t>
            </w:r>
            <w:r>
              <w:rPr>
                <w:spacing w:val="-2"/>
              </w:rPr>
              <w:t>优秀毕业论文（设计</w:t>
            </w:r>
            <w:r>
              <w:rPr>
                <w:spacing w:val="5"/>
              </w:rPr>
              <w:t>）</w:t>
            </w:r>
            <w:r>
              <w:rPr>
                <w:rFonts w:hint="eastAsia"/>
                <w:spacing w:val="5"/>
                <w:lang w:eastAsia="zh-CN"/>
              </w:rPr>
              <w:t>，</w:t>
            </w:r>
            <w:r>
              <w:rPr>
                <w:rFonts w:hint="eastAsia"/>
                <w:spacing w:val="5"/>
                <w:lang w:val="en-US" w:eastAsia="zh-CN"/>
              </w:rPr>
              <w:t>确定</w:t>
            </w:r>
            <w:r>
              <w:rPr>
                <w:spacing w:val="-2"/>
              </w:rPr>
              <w:t>优秀学士学位论文</w:t>
            </w:r>
            <w:r>
              <w:rPr>
                <w:rFonts w:hint="eastAsia"/>
                <w:spacing w:val="-2"/>
                <w:lang w:val="en-US" w:eastAsia="zh-CN"/>
              </w:rPr>
              <w:t>学生名单</w:t>
            </w:r>
          </w:p>
        </w:tc>
        <w:tc>
          <w:tcPr>
            <w:tcW w:w="1470" w:type="dxa"/>
            <w:vMerge w:val="continue"/>
            <w:tcBorders>
              <w:right w:val="single" w:color="000000" w:sz="6" w:space="0"/>
            </w:tcBorders>
            <w:vAlign w:val="top"/>
          </w:tcPr>
          <w:p w14:paraId="01FAAABB">
            <w:pPr>
              <w:rPr>
                <w:rFonts w:ascii="Arial"/>
                <w:sz w:val="21"/>
              </w:rPr>
            </w:pPr>
          </w:p>
        </w:tc>
      </w:tr>
      <w:tr w14:paraId="6C7F7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486" w:type="dxa"/>
            <w:tcBorders>
              <w:left w:val="single" w:color="000000" w:sz="6" w:space="0"/>
              <w:bottom w:val="single" w:color="auto" w:sz="4" w:space="0"/>
            </w:tcBorders>
            <w:vAlign w:val="top"/>
          </w:tcPr>
          <w:p w14:paraId="20CF92BE">
            <w:pPr>
              <w:spacing w:line="329" w:lineRule="auto"/>
              <w:rPr>
                <w:rFonts w:ascii="Arial"/>
                <w:sz w:val="21"/>
              </w:rPr>
            </w:pPr>
          </w:p>
          <w:p w14:paraId="3C085FB7">
            <w:pPr>
              <w:spacing w:before="52" w:line="188" w:lineRule="auto"/>
              <w:ind w:left="185"/>
              <w:rPr>
                <w:rFonts w:hint="eastAsia" w:ascii="Times New Roman" w:hAnsi="Times New Roman" w:eastAsia="宋体" w:cs="Times New Roman"/>
                <w:sz w:val="18"/>
                <w:szCs w:val="18"/>
                <w:lang w:eastAsia="zh-CN"/>
              </w:rPr>
            </w:pPr>
            <w:r>
              <w:rPr>
                <w:rFonts w:ascii="Times New Roman" w:hAnsi="Times New Roman" w:eastAsia="Times New Roman" w:cs="Times New Roman"/>
                <w:b/>
                <w:bCs/>
                <w:spacing w:val="-6"/>
                <w:sz w:val="18"/>
                <w:szCs w:val="18"/>
              </w:rPr>
              <w:t>1</w:t>
            </w:r>
            <w:r>
              <w:rPr>
                <w:rFonts w:hint="eastAsia" w:ascii="Times New Roman" w:hAnsi="Times New Roman" w:eastAsia="宋体" w:cs="Times New Roman"/>
                <w:b/>
                <w:bCs/>
                <w:spacing w:val="-6"/>
                <w:sz w:val="18"/>
                <w:szCs w:val="18"/>
                <w:lang w:val="en-US" w:eastAsia="zh-CN"/>
              </w:rPr>
              <w:t>4</w:t>
            </w:r>
          </w:p>
        </w:tc>
        <w:tc>
          <w:tcPr>
            <w:tcW w:w="1035" w:type="dxa"/>
            <w:tcBorders>
              <w:bottom w:val="single" w:color="auto" w:sz="4" w:space="0"/>
            </w:tcBorders>
            <w:vAlign w:val="top"/>
          </w:tcPr>
          <w:p w14:paraId="67619633">
            <w:pPr>
              <w:spacing w:line="291" w:lineRule="auto"/>
              <w:rPr>
                <w:rFonts w:ascii="Arial"/>
                <w:sz w:val="21"/>
              </w:rPr>
            </w:pPr>
          </w:p>
          <w:p w14:paraId="5F1D5587">
            <w:pPr>
              <w:pStyle w:val="6"/>
              <w:spacing w:before="59" w:line="219" w:lineRule="auto"/>
              <w:ind w:left="70"/>
            </w:pPr>
            <w:r>
              <w:rPr>
                <w:b/>
                <w:bCs/>
                <w:spacing w:val="-4"/>
              </w:rPr>
              <w:t>档案管理</w:t>
            </w:r>
          </w:p>
        </w:tc>
        <w:tc>
          <w:tcPr>
            <w:tcW w:w="6945" w:type="dxa"/>
            <w:tcBorders>
              <w:bottom w:val="single" w:color="auto" w:sz="4" w:space="0"/>
            </w:tcBorders>
            <w:vAlign w:val="top"/>
          </w:tcPr>
          <w:p w14:paraId="4D5CA189">
            <w:pPr>
              <w:pStyle w:val="6"/>
              <w:keepNext w:val="0"/>
              <w:keepLines w:val="0"/>
              <w:pageBreakBefore w:val="0"/>
              <w:widowControl/>
              <w:kinsoku w:val="0"/>
              <w:wordWrap/>
              <w:overflowPunct/>
              <w:topLinePunct w:val="0"/>
              <w:autoSpaceDE w:val="0"/>
              <w:autoSpaceDN w:val="0"/>
              <w:bidi w:val="0"/>
              <w:adjustRightInd w:val="0"/>
              <w:snapToGrid w:val="0"/>
              <w:spacing w:before="106" w:line="160" w:lineRule="exact"/>
              <w:ind w:left="340" w:right="45" w:hanging="221"/>
              <w:textAlignment w:val="baseline"/>
              <w:rPr>
                <w:spacing w:val="-2"/>
                <w:sz w:val="18"/>
                <w:szCs w:val="18"/>
              </w:rPr>
            </w:pPr>
            <w:r>
              <w:rPr>
                <w:rFonts w:ascii="Times New Roman" w:hAnsi="Times New Roman" w:eastAsia="Times New Roman" w:cs="Times New Roman"/>
                <w:spacing w:val="-2"/>
                <w:sz w:val="18"/>
                <w:szCs w:val="18"/>
              </w:rPr>
              <w:t>1</w:t>
            </w:r>
            <w:r>
              <w:rPr>
                <w:rFonts w:ascii="Times New Roman" w:hAnsi="Times New Roman" w:eastAsia="Times New Roman" w:cs="Times New Roman"/>
                <w:spacing w:val="-18"/>
                <w:sz w:val="18"/>
                <w:szCs w:val="18"/>
              </w:rPr>
              <w:t xml:space="preserve"> </w:t>
            </w:r>
            <w:r>
              <w:rPr>
                <w:spacing w:val="-2"/>
                <w:sz w:val="18"/>
                <w:szCs w:val="18"/>
              </w:rPr>
              <w:t>．学生根据评阅、答辩意见完善论文工作、修改论文文本，按规范要求装订成册，经</w:t>
            </w:r>
          </w:p>
          <w:p w14:paraId="2C8DA894">
            <w:pPr>
              <w:pStyle w:val="6"/>
              <w:keepNext w:val="0"/>
              <w:keepLines w:val="0"/>
              <w:pageBreakBefore w:val="0"/>
              <w:widowControl/>
              <w:kinsoku w:val="0"/>
              <w:wordWrap/>
              <w:overflowPunct/>
              <w:topLinePunct w:val="0"/>
              <w:autoSpaceDE w:val="0"/>
              <w:autoSpaceDN w:val="0"/>
              <w:bidi w:val="0"/>
              <w:adjustRightInd w:val="0"/>
              <w:snapToGrid w:val="0"/>
              <w:spacing w:before="106" w:line="160" w:lineRule="exact"/>
              <w:ind w:right="45"/>
              <w:textAlignment w:val="baseline"/>
              <w:rPr>
                <w:rFonts w:hint="default" w:eastAsia="宋体"/>
                <w:sz w:val="18"/>
                <w:szCs w:val="18"/>
                <w:lang w:val="en-US" w:eastAsia="zh-CN"/>
              </w:rPr>
            </w:pPr>
            <w:r>
              <w:rPr>
                <w:spacing w:val="-2"/>
                <w:sz w:val="18"/>
                <w:szCs w:val="18"/>
              </w:rPr>
              <w:t>指导教</w:t>
            </w:r>
            <w:r>
              <w:rPr>
                <w:spacing w:val="-1"/>
                <w:sz w:val="18"/>
                <w:szCs w:val="18"/>
              </w:rPr>
              <w:t>师审查通过后提交</w:t>
            </w:r>
            <w:r>
              <w:rPr>
                <w:rFonts w:hint="eastAsia"/>
                <w:spacing w:val="-1"/>
                <w:sz w:val="18"/>
                <w:szCs w:val="18"/>
                <w:lang w:val="en-US" w:eastAsia="zh-CN"/>
              </w:rPr>
              <w:t>二级学院</w:t>
            </w:r>
            <w:r>
              <w:rPr>
                <w:rFonts w:hint="eastAsia"/>
                <w:spacing w:val="-1"/>
                <w:sz w:val="18"/>
                <w:szCs w:val="18"/>
                <w:lang w:eastAsia="zh-CN"/>
              </w:rPr>
              <w:t>，</w:t>
            </w:r>
            <w:r>
              <w:rPr>
                <w:rFonts w:hint="eastAsia"/>
                <w:spacing w:val="-1"/>
                <w:sz w:val="18"/>
                <w:szCs w:val="18"/>
                <w:lang w:val="en-US" w:eastAsia="zh-CN"/>
              </w:rPr>
              <w:t>最终移交学校存档。</w:t>
            </w:r>
          </w:p>
          <w:p w14:paraId="5EB53E2B">
            <w:pPr>
              <w:pStyle w:val="6"/>
              <w:spacing w:before="26" w:line="240" w:lineRule="auto"/>
              <w:ind w:left="102"/>
            </w:pPr>
            <w:r>
              <w:rPr>
                <w:rFonts w:ascii="Times New Roman" w:hAnsi="Times New Roman" w:eastAsia="Times New Roman" w:cs="Times New Roman"/>
                <w:spacing w:val="-1"/>
                <w:sz w:val="18"/>
                <w:szCs w:val="18"/>
              </w:rPr>
              <w:t>2</w:t>
            </w:r>
            <w:r>
              <w:rPr>
                <w:rFonts w:ascii="Times New Roman" w:hAnsi="Times New Roman" w:eastAsia="Times New Roman" w:cs="Times New Roman"/>
                <w:spacing w:val="-21"/>
                <w:sz w:val="18"/>
                <w:szCs w:val="18"/>
              </w:rPr>
              <w:t xml:space="preserve"> </w:t>
            </w:r>
            <w:r>
              <w:rPr>
                <w:spacing w:val="-1"/>
                <w:sz w:val="18"/>
                <w:szCs w:val="18"/>
              </w:rPr>
              <w:t>．</w:t>
            </w:r>
            <w:r>
              <w:rPr>
                <w:rFonts w:hint="eastAsia"/>
                <w:spacing w:val="-1"/>
                <w:sz w:val="18"/>
                <w:szCs w:val="18"/>
                <w:lang w:val="en-US" w:eastAsia="zh-CN"/>
              </w:rPr>
              <w:t>二级</w:t>
            </w:r>
            <w:r>
              <w:rPr>
                <w:spacing w:val="-1"/>
                <w:sz w:val="18"/>
                <w:szCs w:val="18"/>
              </w:rPr>
              <w:t>学院总结毕业论文（设计）工作，提交总结报告和相关分析材料</w:t>
            </w:r>
          </w:p>
        </w:tc>
        <w:tc>
          <w:tcPr>
            <w:tcW w:w="1470" w:type="dxa"/>
            <w:vMerge w:val="restart"/>
            <w:tcBorders>
              <w:bottom w:val="single" w:color="auto" w:sz="4" w:space="0"/>
              <w:right w:val="single" w:color="000000" w:sz="6" w:space="0"/>
            </w:tcBorders>
            <w:vAlign w:val="top"/>
          </w:tcPr>
          <w:p w14:paraId="7E7D3EB5">
            <w:pPr>
              <w:spacing w:line="421" w:lineRule="auto"/>
              <w:rPr>
                <w:rFonts w:ascii="Arial"/>
                <w:sz w:val="21"/>
              </w:rPr>
            </w:pPr>
          </w:p>
          <w:p w14:paraId="7B2A6EDD">
            <w:pPr>
              <w:pStyle w:val="6"/>
              <w:spacing w:before="58" w:line="270" w:lineRule="auto"/>
              <w:ind w:left="475" w:leftChars="161" w:right="135" w:hanging="137" w:hangingChars="78"/>
              <w:rPr>
                <w:spacing w:val="-2"/>
              </w:rPr>
            </w:pPr>
            <w:r>
              <w:rPr>
                <w:spacing w:val="-2"/>
              </w:rPr>
              <w:t>第八学期</w:t>
            </w:r>
          </w:p>
          <w:p w14:paraId="750833A2">
            <w:pPr>
              <w:pStyle w:val="6"/>
              <w:spacing w:before="58" w:line="270" w:lineRule="auto"/>
              <w:ind w:left="465" w:leftChars="161" w:right="135" w:hanging="127" w:hangingChars="78"/>
            </w:pPr>
            <w:r>
              <w:rPr>
                <w:spacing w:val="-8"/>
              </w:rPr>
              <w:t>第</w:t>
            </w:r>
            <w:r>
              <w:rPr>
                <w:spacing w:val="-36"/>
              </w:rPr>
              <w:t xml:space="preserve"> </w:t>
            </w:r>
            <w:r>
              <w:rPr>
                <w:rFonts w:ascii="Times New Roman" w:hAnsi="Times New Roman" w:eastAsia="Times New Roman" w:cs="Times New Roman"/>
                <w:spacing w:val="-8"/>
              </w:rPr>
              <w:t xml:space="preserve">13-18 </w:t>
            </w:r>
            <w:r>
              <w:rPr>
                <w:spacing w:val="-8"/>
              </w:rPr>
              <w:t>周</w:t>
            </w:r>
          </w:p>
        </w:tc>
      </w:tr>
      <w:tr w14:paraId="5F13F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486" w:type="dxa"/>
            <w:tcBorders>
              <w:top w:val="single" w:color="auto" w:sz="4" w:space="0"/>
              <w:left w:val="single" w:color="auto" w:sz="4" w:space="0"/>
              <w:bottom w:val="single" w:color="auto" w:sz="4" w:space="0"/>
              <w:right w:val="single" w:color="auto" w:sz="4" w:space="0"/>
            </w:tcBorders>
            <w:vAlign w:val="top"/>
          </w:tcPr>
          <w:p w14:paraId="1365C0D0">
            <w:pPr>
              <w:spacing w:line="317" w:lineRule="auto"/>
              <w:rPr>
                <w:rFonts w:ascii="Arial"/>
                <w:sz w:val="21"/>
              </w:rPr>
            </w:pPr>
          </w:p>
          <w:p w14:paraId="03DC2996">
            <w:pPr>
              <w:spacing w:before="52" w:line="188" w:lineRule="auto"/>
              <w:ind w:left="185"/>
              <w:rPr>
                <w:rFonts w:hint="eastAsia" w:ascii="Times New Roman" w:hAnsi="Times New Roman" w:eastAsia="宋体" w:cs="Times New Roman"/>
                <w:sz w:val="18"/>
                <w:szCs w:val="18"/>
                <w:lang w:eastAsia="zh-CN"/>
              </w:rPr>
            </w:pPr>
            <w:r>
              <w:rPr>
                <w:rFonts w:ascii="Times New Roman" w:hAnsi="Times New Roman" w:eastAsia="Times New Roman" w:cs="Times New Roman"/>
                <w:b/>
                <w:bCs/>
                <w:spacing w:val="-6"/>
                <w:sz w:val="18"/>
                <w:szCs w:val="18"/>
              </w:rPr>
              <w:t>1</w:t>
            </w:r>
            <w:r>
              <w:rPr>
                <w:rFonts w:hint="eastAsia" w:ascii="Times New Roman" w:hAnsi="Times New Roman" w:eastAsia="宋体" w:cs="Times New Roman"/>
                <w:b/>
                <w:bCs/>
                <w:spacing w:val="-6"/>
                <w:sz w:val="18"/>
                <w:szCs w:val="18"/>
                <w:lang w:val="en-US" w:eastAsia="zh-CN"/>
              </w:rPr>
              <w:t>5</w:t>
            </w:r>
          </w:p>
        </w:tc>
        <w:tc>
          <w:tcPr>
            <w:tcW w:w="1035" w:type="dxa"/>
            <w:tcBorders>
              <w:top w:val="single" w:color="auto" w:sz="4" w:space="0"/>
              <w:left w:val="single" w:color="auto" w:sz="4" w:space="0"/>
              <w:bottom w:val="single" w:color="auto" w:sz="4" w:space="0"/>
              <w:right w:val="single" w:color="auto" w:sz="4" w:space="0"/>
            </w:tcBorders>
            <w:vAlign w:val="top"/>
          </w:tcPr>
          <w:p w14:paraId="080E4B5D">
            <w:pPr>
              <w:spacing w:line="282" w:lineRule="auto"/>
              <w:rPr>
                <w:rFonts w:ascii="Arial"/>
                <w:sz w:val="21"/>
              </w:rPr>
            </w:pPr>
          </w:p>
          <w:p w14:paraId="5BE83C93">
            <w:pPr>
              <w:pStyle w:val="6"/>
              <w:spacing w:before="59" w:line="219" w:lineRule="auto"/>
              <w:ind w:left="70"/>
              <w:rPr>
                <w:rFonts w:hint="default" w:eastAsia="宋体"/>
                <w:lang w:val="en-US" w:eastAsia="zh-CN"/>
              </w:rPr>
            </w:pPr>
            <w:r>
              <w:rPr>
                <w:rFonts w:hint="eastAsia"/>
                <w:b/>
                <w:bCs/>
                <w:spacing w:val="-4"/>
                <w:lang w:val="en-US" w:eastAsia="zh-CN"/>
              </w:rPr>
              <w:t>抽检材料收集</w:t>
            </w:r>
          </w:p>
        </w:tc>
        <w:tc>
          <w:tcPr>
            <w:tcW w:w="6945" w:type="dxa"/>
            <w:tcBorders>
              <w:top w:val="single" w:color="auto" w:sz="4" w:space="0"/>
              <w:left w:val="single" w:color="auto" w:sz="4" w:space="0"/>
              <w:bottom w:val="single" w:color="auto" w:sz="4" w:space="0"/>
              <w:right w:val="single" w:color="auto" w:sz="4" w:space="0"/>
            </w:tcBorders>
            <w:vAlign w:val="top"/>
          </w:tcPr>
          <w:p w14:paraId="007B4B63">
            <w:pPr>
              <w:pStyle w:val="6"/>
              <w:spacing w:before="94" w:line="219" w:lineRule="auto"/>
              <w:ind w:left="119"/>
              <w:rPr>
                <w:rFonts w:hint="default" w:eastAsia="宋体"/>
                <w:lang w:val="en-US" w:eastAsia="zh-CN"/>
              </w:rPr>
            </w:pPr>
            <w:r>
              <w:rPr>
                <w:rFonts w:ascii="Times New Roman" w:hAnsi="Times New Roman" w:eastAsia="Times New Roman" w:cs="Times New Roman"/>
                <w:spacing w:val="-2"/>
              </w:rPr>
              <w:t>1</w:t>
            </w:r>
            <w:r>
              <w:rPr>
                <w:rFonts w:ascii="Times New Roman" w:hAnsi="Times New Roman" w:eastAsia="Times New Roman" w:cs="Times New Roman"/>
                <w:spacing w:val="-23"/>
              </w:rPr>
              <w:t xml:space="preserve"> </w:t>
            </w:r>
            <w:r>
              <w:rPr>
                <w:spacing w:val="-2"/>
              </w:rPr>
              <w:t>．</w:t>
            </w:r>
            <w:r>
              <w:rPr>
                <w:rFonts w:hint="eastAsia"/>
                <w:spacing w:val="-2"/>
                <w:lang w:val="en-US" w:eastAsia="zh-CN"/>
              </w:rPr>
              <w:t>二级学院完成毕业论文（设计）相关材料的收集，为全国本科毕业论文抽检做足准备工作</w:t>
            </w:r>
          </w:p>
          <w:p w14:paraId="1DE7A5DC">
            <w:pPr>
              <w:pStyle w:val="6"/>
              <w:spacing w:before="26" w:line="219" w:lineRule="auto"/>
              <w:ind w:left="102"/>
              <w:rPr>
                <w:rFonts w:hint="default" w:eastAsia="宋体"/>
                <w:lang w:val="en-US" w:eastAsia="zh-CN"/>
              </w:rPr>
            </w:pPr>
            <w:r>
              <w:rPr>
                <w:rFonts w:ascii="Times New Roman" w:hAnsi="Times New Roman" w:eastAsia="Times New Roman" w:cs="Times New Roman"/>
                <w:spacing w:val="-1"/>
              </w:rPr>
              <w:t>2</w:t>
            </w:r>
            <w:r>
              <w:rPr>
                <w:rFonts w:ascii="Times New Roman" w:hAnsi="Times New Roman" w:eastAsia="Times New Roman" w:cs="Times New Roman"/>
                <w:spacing w:val="-20"/>
              </w:rPr>
              <w:t xml:space="preserve"> </w:t>
            </w:r>
            <w:r>
              <w:rPr>
                <w:spacing w:val="-1"/>
              </w:rPr>
              <w:t>．</w:t>
            </w:r>
            <w:r>
              <w:rPr>
                <w:rFonts w:hint="eastAsia"/>
                <w:spacing w:val="-1"/>
                <w:lang w:val="en-US" w:eastAsia="zh-CN"/>
              </w:rPr>
              <w:t>教务部组织完成学位中心的论文报备及全国本科毕业论文抽检的报送准备工作</w:t>
            </w:r>
          </w:p>
          <w:p w14:paraId="0617FC3B">
            <w:pPr>
              <w:pStyle w:val="6"/>
              <w:spacing w:before="26" w:line="218" w:lineRule="auto"/>
            </w:pPr>
          </w:p>
        </w:tc>
        <w:tc>
          <w:tcPr>
            <w:tcW w:w="1470" w:type="dxa"/>
            <w:vMerge w:val="continue"/>
            <w:tcBorders>
              <w:top w:val="single" w:color="auto" w:sz="4" w:space="0"/>
              <w:left w:val="single" w:color="auto" w:sz="4" w:space="0"/>
              <w:bottom w:val="single" w:color="auto" w:sz="4" w:space="0"/>
              <w:right w:val="single" w:color="000000" w:sz="6" w:space="0"/>
            </w:tcBorders>
            <w:vAlign w:val="top"/>
          </w:tcPr>
          <w:p w14:paraId="04BA2E5C">
            <w:pPr>
              <w:rPr>
                <w:rFonts w:ascii="Arial"/>
                <w:sz w:val="21"/>
              </w:rPr>
            </w:pPr>
          </w:p>
        </w:tc>
      </w:tr>
    </w:tbl>
    <w:p w14:paraId="7E2A967F">
      <w:pPr>
        <w:rPr>
          <w:rFonts w:ascii="Arial"/>
          <w:sz w:val="21"/>
        </w:rPr>
      </w:pPr>
    </w:p>
    <w:sectPr>
      <w:pgSz w:w="11907" w:h="16840"/>
      <w:pgMar w:top="1431" w:right="968" w:bottom="1130" w:left="968" w:header="0" w:footer="96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汉仪字酷堂长林体W">
    <w:panose1 w:val="00020600040101010101"/>
    <w:charset w:val="86"/>
    <w:family w:val="auto"/>
    <w:pitch w:val="default"/>
    <w:sig w:usb0="8000003F" w:usb1="1AC104FA" w:usb2="00000016" w:usb3="00000000" w:csb0="0004009F" w:csb1="00000000"/>
  </w:font>
  <w:font w:name="汉仪典雅体简">
    <w:panose1 w:val="00020600040101010101"/>
    <w:charset w:val="86"/>
    <w:family w:val="auto"/>
    <w:pitch w:val="default"/>
    <w:sig w:usb0="A00002BF" w:usb1="18EF7CFA" w:usb2="00000016"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4A47AB8"/>
    <w:rsid w:val="1E6919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1573</Words>
  <Characters>1609</Characters>
  <TotalTime>68</TotalTime>
  <ScaleCrop>false</ScaleCrop>
  <LinksUpToDate>false</LinksUpToDate>
  <CharactersWithSpaces>1680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2025-09-16T16:26:00Z</dcterms:created>
  <dc:creator>dell</dc:creator>
  <cp:lastModifiedBy>牛魔王</cp:lastModifiedBy>
  <cp:lastPrinted>2025-11-04T03:10:51Z</cp:lastPrinted>
  <dcterms:modified xsi:type="dcterms:W3CDTF">2025-11-04T08:35:03Z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2025-11-04T11:08:51Z</vt:filetime>
  </property>
  <property fmtid="{D5CDD505-2E9C-101B-9397-08002B2CF9AE}" pid="4" name="KSOTemplateDocerSaveRecord">
    <vt:lpwstr>eyJoZGlkIjoiMjIwZmI5MmNhYjlhNzdkYTM5NTMyNjRhNWUyOTFhMGYiLCJ1c2VySWQiOiI2ODE3NzMwNzkifQ==</vt:lpwstr>
  </property>
  <property fmtid="{D5CDD505-2E9C-101B-9397-08002B2CF9AE}" pid="5" name="KSOProductBuildVer">
    <vt:lpwstr>2052-12.1.0.23542</vt:lpwstr>
  </property>
  <property fmtid="{D5CDD505-2E9C-101B-9397-08002B2CF9AE}" pid="6" name="ICV">
    <vt:lpwstr>443A80F21CFE457E83E84E718F901E47_12</vt:lpwstr>
  </property>
</Properties>
</file>